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CA494" w14:textId="5067E1CB" w:rsidR="00E94014" w:rsidRDefault="00E94014" w:rsidP="00570BFA">
      <w:pPr>
        <w:tabs>
          <w:tab w:val="left" w:pos="1440"/>
        </w:tabs>
        <w:spacing w:after="0" w:line="360" w:lineRule="auto"/>
        <w:jc w:val="both"/>
        <w:rPr>
          <w:rFonts w:ascii="Times New Roman" w:hAnsi="Times New Roman" w:cs="Times New Roman"/>
          <w:sz w:val="24"/>
          <w:szCs w:val="24"/>
        </w:rPr>
      </w:pPr>
    </w:p>
    <w:p w14:paraId="1C928C2C" w14:textId="77777777" w:rsidR="00E94014" w:rsidRPr="007C78C1" w:rsidRDefault="00E94014" w:rsidP="00E94014">
      <w:pPr>
        <w:spacing w:after="0" w:line="240" w:lineRule="auto"/>
        <w:jc w:val="center"/>
        <w:rPr>
          <w:rFonts w:cs="Arial Unicode MS"/>
          <w:b/>
          <w:sz w:val="24"/>
          <w:szCs w:val="24"/>
        </w:rPr>
      </w:pPr>
      <w:r>
        <w:rPr>
          <w:noProof/>
          <w:lang w:bidi="or-IN"/>
        </w:rPr>
        <w:drawing>
          <wp:anchor distT="0" distB="0" distL="114300" distR="114300" simplePos="0" relativeHeight="251701248" behindDoc="1" locked="0" layoutInCell="1" allowOverlap="1" wp14:anchorId="7D8B7319" wp14:editId="69CB9485">
            <wp:simplePos x="0" y="0"/>
            <wp:positionH relativeFrom="column">
              <wp:posOffset>65838</wp:posOffset>
            </wp:positionH>
            <wp:positionV relativeFrom="paragraph">
              <wp:posOffset>69164</wp:posOffset>
            </wp:positionV>
            <wp:extent cx="731520" cy="548005"/>
            <wp:effectExtent l="0" t="0" r="0" b="4445"/>
            <wp:wrapNone/>
            <wp:docPr id="5557047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798465" name="Picture 9877984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735424" cy="550930"/>
                    </a:xfrm>
                    <a:prstGeom prst="rect">
                      <a:avLst/>
                    </a:prstGeom>
                  </pic:spPr>
                </pic:pic>
              </a:graphicData>
            </a:graphic>
          </wp:anchor>
        </w:drawing>
      </w:r>
      <w:r>
        <w:rPr>
          <w:noProof/>
          <w:lang w:bidi="or-IN"/>
        </w:rPr>
        <w:drawing>
          <wp:anchor distT="0" distB="0" distL="114300" distR="114300" simplePos="0" relativeHeight="251702272" behindDoc="1" locked="0" layoutInCell="1" allowOverlap="1" wp14:anchorId="420D97B2" wp14:editId="1E81584A">
            <wp:simplePos x="0" y="0"/>
            <wp:positionH relativeFrom="margin">
              <wp:posOffset>4842344</wp:posOffset>
            </wp:positionH>
            <wp:positionV relativeFrom="paragraph">
              <wp:posOffset>11458</wp:posOffset>
            </wp:positionV>
            <wp:extent cx="794910" cy="686893"/>
            <wp:effectExtent l="0" t="0" r="5715" b="0"/>
            <wp:wrapNone/>
            <wp:docPr id="1877215950" name="Picture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7"/>
                    <a:srcRect/>
                    <a:stretch>
                      <a:fillRect/>
                    </a:stretch>
                  </pic:blipFill>
                  <pic:spPr bwMode="auto">
                    <a:xfrm>
                      <a:off x="0" y="0"/>
                      <a:ext cx="798621" cy="690100"/>
                    </a:xfrm>
                    <a:prstGeom prst="rect">
                      <a:avLst/>
                    </a:prstGeom>
                    <a:noFill/>
                    <a:ln w="9525">
                      <a:noFill/>
                      <a:miter lim="800000"/>
                      <a:headEnd/>
                      <a:tailEnd/>
                    </a:ln>
                  </pic:spPr>
                </pic:pic>
              </a:graphicData>
            </a:graphic>
          </wp:anchor>
        </w:drawing>
      </w:r>
      <w:r w:rsidRPr="007C78C1">
        <w:rPr>
          <w:rFonts w:ascii="Nirmala UI" w:hAnsi="Nirmala UI" w:cs="Nirmala UI"/>
          <w:b/>
          <w:bCs/>
          <w:cs/>
          <w:lang w:bidi="or-IN"/>
        </w:rPr>
        <w:t>ବନଖଣ୍ଡଅଧିକାରୀଙ୍କକାର୍ଯ୍ୟ</w:t>
      </w:r>
      <w:r w:rsidRPr="007C78C1">
        <w:rPr>
          <w:rFonts w:ascii="Nirmala UI" w:hAnsi="Nirmala UI" w:cs="Nirmala UI"/>
          <w:b/>
          <w:bCs/>
          <w:cs/>
          <w:lang w:bidi="hi-IN"/>
        </w:rPr>
        <w:t>।</w:t>
      </w:r>
      <w:r w:rsidRPr="007C78C1">
        <w:rPr>
          <w:rFonts w:ascii="Nirmala UI" w:hAnsi="Nirmala UI" w:cs="Nirmala UI"/>
          <w:b/>
          <w:bCs/>
          <w:cs/>
          <w:lang w:bidi="or-IN"/>
        </w:rPr>
        <w:t>ଳୟ</w:t>
      </w:r>
      <w:r w:rsidRPr="007C78C1">
        <w:rPr>
          <w:rFonts w:ascii="Nirmala UI" w:hAnsi="Nirmala UI" w:cs="Nirmala UI"/>
          <w:b/>
        </w:rPr>
        <w:t xml:space="preserve"> ,</w:t>
      </w:r>
      <w:r w:rsidRPr="007C78C1">
        <w:rPr>
          <w:rFonts w:ascii="Nirmala UI" w:hAnsi="Nirmala UI" w:cs="Nirmala UI" w:hint="cs"/>
          <w:b/>
          <w:bCs/>
          <w:cs/>
          <w:lang w:bidi="or-IN"/>
        </w:rPr>
        <w:t>ପାରଳାଖେମୁଣ୍ଡିବନଖଣ୍ଡ</w:t>
      </w:r>
      <w:r w:rsidRPr="007C78C1">
        <w:rPr>
          <w:rFonts w:ascii="Nirmala UI" w:hAnsi="Nirmala UI" w:cs="Nirmala UI"/>
          <w:b/>
        </w:rPr>
        <w:t>,</w:t>
      </w:r>
      <w:r w:rsidRPr="007C78C1">
        <w:rPr>
          <w:rFonts w:ascii="Nirmala UI" w:hAnsi="Nirmala UI" w:cs="Nirmala UI" w:hint="cs"/>
          <w:b/>
          <w:bCs/>
          <w:cs/>
          <w:lang w:bidi="or-IN"/>
        </w:rPr>
        <w:t>ଜିଲ୍ଲା</w:t>
      </w:r>
      <w:r w:rsidRPr="007C78C1">
        <w:rPr>
          <w:rFonts w:ascii="Nirmala UI" w:hAnsi="Nirmala UI" w:cs="Nirmala UI" w:hint="cs"/>
          <w:b/>
        </w:rPr>
        <w:t xml:space="preserve">: </w:t>
      </w:r>
      <w:r w:rsidRPr="007C78C1">
        <w:rPr>
          <w:rFonts w:ascii="Nirmala UI" w:hAnsi="Nirmala UI" w:cs="Nirmala UI" w:hint="cs"/>
          <w:b/>
          <w:bCs/>
          <w:cs/>
          <w:lang w:bidi="or-IN"/>
        </w:rPr>
        <w:t>ଗଜପତି</w:t>
      </w:r>
    </w:p>
    <w:p w14:paraId="3D18359F" w14:textId="77777777" w:rsidR="00E94014" w:rsidRPr="0089617C" w:rsidRDefault="00E94014" w:rsidP="00E94014">
      <w:pPr>
        <w:pStyle w:val="NoSpacing"/>
        <w:jc w:val="center"/>
        <w:rPr>
          <w:rFonts w:ascii="Times New Roman" w:hAnsi="Times New Roman" w:cs="Times New Roman"/>
          <w:b/>
          <w:sz w:val="24"/>
          <w:szCs w:val="24"/>
        </w:rPr>
      </w:pPr>
      <w:r w:rsidRPr="0089617C">
        <w:rPr>
          <w:rFonts w:ascii="Times New Roman" w:hAnsi="Times New Roman" w:cs="Times New Roman"/>
          <w:b/>
          <w:sz w:val="24"/>
          <w:szCs w:val="24"/>
        </w:rPr>
        <w:t xml:space="preserve">OFFICE OF THE DIVISIONAL FOREST OFFICER, </w:t>
      </w:r>
    </w:p>
    <w:p w14:paraId="64CDF318" w14:textId="77777777" w:rsidR="00E94014" w:rsidRPr="0089617C" w:rsidRDefault="00E94014" w:rsidP="00E94014">
      <w:pPr>
        <w:pStyle w:val="NoSpacing"/>
        <w:jc w:val="center"/>
        <w:rPr>
          <w:rFonts w:ascii="Times New Roman" w:hAnsi="Times New Roman" w:cs="Times New Roman"/>
          <w:b/>
          <w:sz w:val="24"/>
          <w:szCs w:val="24"/>
        </w:rPr>
      </w:pPr>
      <w:r w:rsidRPr="0089617C">
        <w:rPr>
          <w:rFonts w:ascii="Times New Roman" w:hAnsi="Times New Roman" w:cs="Times New Roman"/>
          <w:b/>
          <w:sz w:val="24"/>
          <w:szCs w:val="24"/>
        </w:rPr>
        <w:t>PARALAKHEMUNDI DIVISION</w:t>
      </w:r>
    </w:p>
    <w:p w14:paraId="4BF3D3DB" w14:textId="77777777" w:rsidR="00E94014" w:rsidRDefault="00E94014" w:rsidP="00E94014">
      <w:pPr>
        <w:pStyle w:val="NoSpacing"/>
        <w:spacing w:line="276" w:lineRule="auto"/>
        <w:jc w:val="center"/>
        <w:rPr>
          <w:rFonts w:ascii="Times New Roman" w:hAnsi="Times New Roman" w:cs="Times New Roman"/>
          <w:b/>
          <w:sz w:val="20"/>
          <w:szCs w:val="24"/>
        </w:rPr>
      </w:pPr>
      <w:r w:rsidRPr="0089617C">
        <w:rPr>
          <w:rFonts w:ascii="Times New Roman" w:hAnsi="Times New Roman" w:cs="Times New Roman"/>
          <w:b/>
          <w:color w:val="0070C0"/>
          <w:sz w:val="18"/>
          <w:szCs w:val="24"/>
        </w:rPr>
        <w:t xml:space="preserve">Phone &amp; Fax No. 06815-222214, E-mail – </w:t>
      </w:r>
      <w:hyperlink r:id="rId8" w:history="1">
        <w:r w:rsidRPr="00037307">
          <w:rPr>
            <w:rStyle w:val="Hyperlink"/>
            <w:rFonts w:ascii="Times New Roman" w:hAnsi="Times New Roman" w:cs="Times New Roman"/>
            <w:b/>
            <w:sz w:val="18"/>
            <w:szCs w:val="24"/>
          </w:rPr>
          <w:t>dfo.parlakhemundi@odisha.gov</w:t>
        </w:r>
        <w:r w:rsidRPr="00037307">
          <w:rPr>
            <w:rStyle w:val="Hyperlink"/>
            <w:rFonts w:ascii="Times New Roman" w:hAnsi="Times New Roman" w:cs="Times New Roman"/>
            <w:b/>
            <w:sz w:val="20"/>
            <w:szCs w:val="24"/>
          </w:rPr>
          <w:t>.in</w:t>
        </w:r>
      </w:hyperlink>
    </w:p>
    <w:p w14:paraId="6413673A" w14:textId="77777777" w:rsidR="00E94014" w:rsidRPr="0089617C" w:rsidRDefault="00E94014" w:rsidP="00E94014">
      <w:pPr>
        <w:pStyle w:val="NoSpacing"/>
        <w:spacing w:line="276" w:lineRule="auto"/>
        <w:jc w:val="center"/>
        <w:rPr>
          <w:rFonts w:ascii="Times New Roman" w:hAnsi="Times New Roman" w:cs="Times New Roman"/>
          <w:b/>
          <w:color w:val="0070C0"/>
          <w:sz w:val="20"/>
          <w:szCs w:val="24"/>
        </w:rPr>
      </w:pPr>
    </w:p>
    <w:p w14:paraId="576C00C6" w14:textId="77777777" w:rsidR="00E94014" w:rsidRPr="00884E8F" w:rsidRDefault="00E94014" w:rsidP="00E94014">
      <w:pPr>
        <w:spacing w:after="0" w:line="240" w:lineRule="auto"/>
        <w:jc w:val="center"/>
        <w:rPr>
          <w:rFonts w:ascii="Times New Roman" w:hAnsi="Times New Roman" w:cs="Times New Roman"/>
          <w:b/>
          <w:sz w:val="24"/>
          <w:szCs w:val="24"/>
          <w:u w:val="single"/>
        </w:rPr>
      </w:pPr>
      <w:r w:rsidRPr="00884E8F">
        <w:rPr>
          <w:rFonts w:ascii="Times New Roman" w:hAnsi="Times New Roman" w:cs="Times New Roman"/>
          <w:b/>
          <w:sz w:val="24"/>
          <w:szCs w:val="24"/>
          <w:u w:val="single"/>
        </w:rPr>
        <w:t>TENDER NOTICE FOR SALE OF CONFISCATED VEHICLES</w:t>
      </w:r>
    </w:p>
    <w:p w14:paraId="65668A90" w14:textId="77777777" w:rsidR="00E94014" w:rsidRPr="00884E8F" w:rsidRDefault="00E94014" w:rsidP="00E94014">
      <w:pPr>
        <w:spacing w:after="0" w:line="240" w:lineRule="auto"/>
        <w:jc w:val="center"/>
        <w:rPr>
          <w:rFonts w:ascii="Times New Roman" w:hAnsi="Times New Roman" w:cs="Times New Roman"/>
          <w:b/>
          <w:u w:val="single"/>
        </w:rPr>
      </w:pPr>
    </w:p>
    <w:p w14:paraId="29DE9FF7" w14:textId="30497FEC" w:rsidR="00E94014" w:rsidRDefault="00E94014" w:rsidP="00E94014">
      <w:pPr>
        <w:spacing w:line="360" w:lineRule="auto"/>
        <w:jc w:val="both"/>
        <w:rPr>
          <w:rFonts w:ascii="Times New Roman" w:hAnsi="Times New Roman" w:cs="Times New Roman"/>
        </w:rPr>
      </w:pPr>
      <w:r w:rsidRPr="000F0B59">
        <w:rPr>
          <w:rFonts w:ascii="Times New Roman" w:hAnsi="Times New Roman" w:cs="Times New Roman"/>
        </w:rPr>
        <w:tab/>
      </w:r>
      <w:r w:rsidRPr="000F0B59">
        <w:rPr>
          <w:rFonts w:ascii="Times New Roman" w:hAnsi="Times New Roman" w:cs="Times New Roman"/>
        </w:rPr>
        <w:tab/>
      </w:r>
      <w:r>
        <w:rPr>
          <w:rFonts w:ascii="Times New Roman" w:hAnsi="Times New Roman" w:cs="Times New Roman"/>
        </w:rPr>
        <w:t>The undersigned invites s</w:t>
      </w:r>
      <w:r w:rsidRPr="000F0B59">
        <w:rPr>
          <w:rFonts w:ascii="Times New Roman" w:hAnsi="Times New Roman" w:cs="Times New Roman"/>
        </w:rPr>
        <w:t>ealed tender</w:t>
      </w:r>
      <w:r>
        <w:rPr>
          <w:rFonts w:ascii="Times New Roman" w:hAnsi="Times New Roman" w:cs="Times New Roman"/>
        </w:rPr>
        <w:t xml:space="preserve"> in plain paper for sale of 37 (Thiry-seven) numbers </w:t>
      </w:r>
      <w:r w:rsidRPr="000F0B59">
        <w:rPr>
          <w:rFonts w:ascii="Times New Roman" w:hAnsi="Times New Roman" w:cs="Times New Roman"/>
        </w:rPr>
        <w:t xml:space="preserve">of confiscated vehicles on “as is where </w:t>
      </w:r>
      <w:r>
        <w:rPr>
          <w:rFonts w:ascii="Times New Roman" w:hAnsi="Times New Roman" w:cs="Times New Roman"/>
        </w:rPr>
        <w:t xml:space="preserve">is </w:t>
      </w:r>
      <w:r w:rsidRPr="000F0B59">
        <w:rPr>
          <w:rFonts w:ascii="Times New Roman" w:hAnsi="Times New Roman" w:cs="Times New Roman"/>
        </w:rPr>
        <w:t>basis”</w:t>
      </w:r>
      <w:r>
        <w:rPr>
          <w:rFonts w:ascii="Times New Roman" w:hAnsi="Times New Roman" w:cs="Times New Roman"/>
        </w:rPr>
        <w:t xml:space="preserve"> separately for each vehicle (details list attached herewith)</w:t>
      </w:r>
      <w:r w:rsidR="00284ACE">
        <w:rPr>
          <w:rFonts w:ascii="Times New Roman" w:hAnsi="Times New Roman" w:cs="Times New Roman"/>
        </w:rPr>
        <w:t xml:space="preserve">. </w:t>
      </w:r>
      <w:r w:rsidR="00284ACE" w:rsidRPr="00284ACE">
        <w:rPr>
          <w:rFonts w:ascii="Times New Roman" w:hAnsi="Times New Roman" w:cs="Times New Roman"/>
        </w:rPr>
        <w:t xml:space="preserve">The sealed tenders should </w:t>
      </w:r>
      <w:r w:rsidR="00284ACE">
        <w:rPr>
          <w:rFonts w:ascii="Times New Roman" w:hAnsi="Times New Roman" w:cs="Times New Roman"/>
        </w:rPr>
        <w:t xml:space="preserve">be submitted in Office of the Divisional Forest Officer, </w:t>
      </w:r>
      <w:proofErr w:type="spellStart"/>
      <w:r w:rsidR="00284ACE">
        <w:rPr>
          <w:rFonts w:ascii="Times New Roman" w:hAnsi="Times New Roman" w:cs="Times New Roman"/>
        </w:rPr>
        <w:t>Paralakhemundi</w:t>
      </w:r>
      <w:proofErr w:type="spellEnd"/>
      <w:r w:rsidR="00284ACE">
        <w:rPr>
          <w:rFonts w:ascii="Times New Roman" w:hAnsi="Times New Roman" w:cs="Times New Roman"/>
        </w:rPr>
        <w:t xml:space="preserve"> Division on or before</w:t>
      </w:r>
      <w:r w:rsidR="00284ACE" w:rsidRPr="00284ACE">
        <w:rPr>
          <w:rFonts w:ascii="Times New Roman" w:hAnsi="Times New Roman" w:cs="Times New Roman"/>
          <w:b/>
          <w:bCs/>
        </w:rPr>
        <w:t xml:space="preserve"> </w:t>
      </w:r>
      <w:r w:rsidR="00284ACE">
        <w:rPr>
          <w:rFonts w:ascii="Times New Roman" w:hAnsi="Times New Roman" w:cs="Times New Roman"/>
          <w:b/>
          <w:bCs/>
        </w:rPr>
        <w:t>25.02.2026 up to 05:30 PM.</w:t>
      </w:r>
      <w:r>
        <w:rPr>
          <w:rFonts w:ascii="Times New Roman" w:hAnsi="Times New Roman" w:cs="Times New Roman"/>
        </w:rPr>
        <w:t xml:space="preserve"> The Earnest Money Deposit shall be made in shape of Demand Draft payable </w:t>
      </w:r>
      <w:r w:rsidR="00384039" w:rsidRPr="00384039">
        <w:rPr>
          <w:rFonts w:ascii="Times New Roman" w:hAnsi="Times New Roman" w:cs="Times New Roman"/>
        </w:rPr>
        <w:t xml:space="preserve">at any </w:t>
      </w:r>
      <w:proofErr w:type="spellStart"/>
      <w:r w:rsidR="00384039" w:rsidRPr="00384039">
        <w:rPr>
          <w:rFonts w:ascii="Times New Roman" w:hAnsi="Times New Roman" w:cs="Times New Roman"/>
        </w:rPr>
        <w:t>Nationalised</w:t>
      </w:r>
      <w:proofErr w:type="spellEnd"/>
      <w:r w:rsidR="00384039" w:rsidRPr="00384039">
        <w:rPr>
          <w:rFonts w:ascii="Times New Roman" w:hAnsi="Times New Roman" w:cs="Times New Roman"/>
        </w:rPr>
        <w:t xml:space="preserve"> Bank</w:t>
      </w:r>
      <w:r>
        <w:rPr>
          <w:rFonts w:ascii="Times New Roman" w:hAnsi="Times New Roman" w:cs="Times New Roman"/>
        </w:rPr>
        <w:t xml:space="preserve">, in </w:t>
      </w:r>
      <w:proofErr w:type="spellStart"/>
      <w:r>
        <w:rPr>
          <w:rFonts w:ascii="Times New Roman" w:hAnsi="Times New Roman" w:cs="Times New Roman"/>
        </w:rPr>
        <w:t>favour</w:t>
      </w:r>
      <w:proofErr w:type="spellEnd"/>
      <w:r>
        <w:rPr>
          <w:rFonts w:ascii="Times New Roman" w:hAnsi="Times New Roman" w:cs="Times New Roman"/>
        </w:rPr>
        <w:t xml:space="preserve"> of “Divisional Forest Officer, </w:t>
      </w:r>
      <w:proofErr w:type="spellStart"/>
      <w:r>
        <w:rPr>
          <w:rFonts w:ascii="Times New Roman" w:hAnsi="Times New Roman" w:cs="Times New Roman"/>
        </w:rPr>
        <w:t>Paralakhemundi</w:t>
      </w:r>
      <w:proofErr w:type="spellEnd"/>
      <w:r>
        <w:rPr>
          <w:rFonts w:ascii="Times New Roman" w:hAnsi="Times New Roman" w:cs="Times New Roman"/>
        </w:rPr>
        <w:t xml:space="preserve"> Forest Division” for each vehicle separately @ 1000/- (One Thousand only). The tender shall be accompanied with aforesaid EMD along with self-attested photocopy of AADHAR &amp; PAN Card, without which the tender will not be accepted. The tender shall be open on </w:t>
      </w:r>
      <w:r w:rsidRPr="00284ACE">
        <w:rPr>
          <w:rFonts w:ascii="Times New Roman" w:hAnsi="Times New Roman" w:cs="Times New Roman"/>
          <w:b/>
          <w:bCs/>
        </w:rPr>
        <w:t>26.02.2026 at 11:00 AM</w:t>
      </w:r>
      <w:r>
        <w:rPr>
          <w:rFonts w:ascii="Times New Roman" w:hAnsi="Times New Roman" w:cs="Times New Roman"/>
        </w:rPr>
        <w:t xml:space="preserve"> in Office of the Divisional Forest Officer, </w:t>
      </w:r>
      <w:proofErr w:type="spellStart"/>
      <w:r>
        <w:rPr>
          <w:rFonts w:ascii="Times New Roman" w:hAnsi="Times New Roman" w:cs="Times New Roman"/>
        </w:rPr>
        <w:t>Paralakhemundi</w:t>
      </w:r>
      <w:proofErr w:type="spellEnd"/>
      <w:r>
        <w:rPr>
          <w:rFonts w:ascii="Times New Roman" w:hAnsi="Times New Roman" w:cs="Times New Roman"/>
        </w:rPr>
        <w:t xml:space="preserve"> Forest Division, in the presence of tenderers. The tenderers are advised to inspect the vehicle kept at the place (shown in the list attached) during office hours on working days and also go through the detailed terms &amp; conditions of the sale attached herewith prior to the submission of tender.</w:t>
      </w:r>
    </w:p>
    <w:p w14:paraId="5CAB7E8D" w14:textId="7FD6156A" w:rsidR="00E94014" w:rsidRPr="00284ACE" w:rsidRDefault="00E94014" w:rsidP="00E94014">
      <w:pPr>
        <w:spacing w:line="360" w:lineRule="auto"/>
        <w:jc w:val="both"/>
        <w:rPr>
          <w:rFonts w:ascii="Times New Roman" w:hAnsi="Times New Roman" w:cs="Times New Roman"/>
        </w:rPr>
      </w:pPr>
      <w:r w:rsidRPr="000F0B59">
        <w:rPr>
          <w:rFonts w:ascii="Times New Roman" w:hAnsi="Times New Roman" w:cs="Times New Roman"/>
        </w:rPr>
        <w:tab/>
      </w:r>
      <w:r w:rsidRPr="000F0B59">
        <w:rPr>
          <w:rFonts w:ascii="Times New Roman" w:hAnsi="Times New Roman" w:cs="Times New Roman"/>
        </w:rPr>
        <w:tab/>
      </w:r>
      <w:r w:rsidR="00284ACE" w:rsidRPr="00284ACE">
        <w:rPr>
          <w:rFonts w:ascii="Times New Roman" w:hAnsi="Times New Roman" w:cs="Times New Roman"/>
        </w:rPr>
        <w:t xml:space="preserve">The details of the vehicles along with the Terms and Conditions have also been displayed on the Office Notice Board of the Divisional Forest Officer, </w:t>
      </w:r>
      <w:proofErr w:type="spellStart"/>
      <w:r w:rsidR="00284ACE" w:rsidRPr="00284ACE">
        <w:rPr>
          <w:rFonts w:ascii="Times New Roman" w:hAnsi="Times New Roman" w:cs="Times New Roman"/>
        </w:rPr>
        <w:t>Paralakhemundi</w:t>
      </w:r>
      <w:proofErr w:type="spellEnd"/>
      <w:r w:rsidR="00284ACE" w:rsidRPr="00284ACE">
        <w:rPr>
          <w:rFonts w:ascii="Times New Roman" w:hAnsi="Times New Roman" w:cs="Times New Roman"/>
        </w:rPr>
        <w:t xml:space="preserve"> Forest Division, as well as on the Notice Boards of the Range Offices under </w:t>
      </w:r>
      <w:proofErr w:type="spellStart"/>
      <w:r w:rsidR="00284ACE" w:rsidRPr="00284ACE">
        <w:rPr>
          <w:rFonts w:ascii="Times New Roman" w:hAnsi="Times New Roman" w:cs="Times New Roman"/>
        </w:rPr>
        <w:t>Paralakhemundi</w:t>
      </w:r>
      <w:proofErr w:type="spellEnd"/>
      <w:r w:rsidR="00284ACE" w:rsidRPr="00284ACE">
        <w:rPr>
          <w:rFonts w:ascii="Times New Roman" w:hAnsi="Times New Roman" w:cs="Times New Roman"/>
        </w:rPr>
        <w:t xml:space="preserve"> Forest Division, and are also available on the</w:t>
      </w:r>
      <w:r w:rsidR="00FE320E">
        <w:rPr>
          <w:rFonts w:ascii="Times New Roman" w:hAnsi="Times New Roman" w:cs="Times New Roman"/>
        </w:rPr>
        <w:t xml:space="preserve"> official web page of</w:t>
      </w:r>
      <w:r w:rsidR="00284ACE" w:rsidRPr="00284ACE">
        <w:rPr>
          <w:rFonts w:ascii="Times New Roman" w:hAnsi="Times New Roman" w:cs="Times New Roman"/>
        </w:rPr>
        <w:t xml:space="preserve"> Gajapati District</w:t>
      </w:r>
      <w:r w:rsidR="00FE320E">
        <w:rPr>
          <w:rFonts w:ascii="Times New Roman" w:hAnsi="Times New Roman" w:cs="Times New Roman"/>
        </w:rPr>
        <w:t xml:space="preserve"> and State Forest Department</w:t>
      </w:r>
      <w:r w:rsidR="00284ACE" w:rsidRPr="00284ACE">
        <w:rPr>
          <w:rFonts w:ascii="Times New Roman" w:hAnsi="Times New Roman" w:cs="Times New Roman"/>
        </w:rPr>
        <w:t xml:space="preserve"> (</w:t>
      </w:r>
      <w:hyperlink r:id="rId9" w:history="1">
        <w:r w:rsidR="00FE320E" w:rsidRPr="00E75467">
          <w:rPr>
            <w:rStyle w:val="Hyperlink"/>
            <w:rFonts w:ascii="Times New Roman" w:hAnsi="Times New Roman" w:cs="Times New Roman"/>
          </w:rPr>
          <w:t>https://gajapati.odisha.gov.in</w:t>
        </w:r>
      </w:hyperlink>
      <w:r w:rsidR="00FE320E">
        <w:rPr>
          <w:rFonts w:ascii="Times New Roman" w:hAnsi="Times New Roman" w:cs="Times New Roman"/>
        </w:rPr>
        <w:t xml:space="preserve"> &amp; </w:t>
      </w:r>
      <w:hyperlink r:id="rId10" w:history="1">
        <w:r w:rsidR="00302F9B" w:rsidRPr="00324E7D">
          <w:rPr>
            <w:rStyle w:val="Hyperlink"/>
            <w:rFonts w:ascii="Times New Roman" w:hAnsi="Times New Roman" w:cs="Times New Roman"/>
          </w:rPr>
          <w:t>https://odishaforest.in</w:t>
        </w:r>
      </w:hyperlink>
      <w:r w:rsidR="00FE320E">
        <w:rPr>
          <w:rFonts w:ascii="Times New Roman" w:hAnsi="Times New Roman" w:cs="Times New Roman"/>
        </w:rPr>
        <w:t xml:space="preserve"> )</w:t>
      </w:r>
    </w:p>
    <w:p w14:paraId="3A22CD6D" w14:textId="5CF2FC38" w:rsidR="00E94014" w:rsidRDefault="00E94014" w:rsidP="00E94014">
      <w:pPr>
        <w:spacing w:line="360" w:lineRule="auto"/>
        <w:jc w:val="both"/>
        <w:rPr>
          <w:rFonts w:ascii="Times New Roman" w:hAnsi="Times New Roman" w:cs="Times New Roman"/>
        </w:rPr>
      </w:pPr>
      <w:r w:rsidRPr="000F0B59">
        <w:rPr>
          <w:rFonts w:ascii="Times New Roman" w:hAnsi="Times New Roman" w:cs="Times New Roman"/>
        </w:rPr>
        <w:tab/>
      </w:r>
      <w:r w:rsidRPr="000F0B59">
        <w:rPr>
          <w:rFonts w:ascii="Times New Roman" w:hAnsi="Times New Roman" w:cs="Times New Roman"/>
        </w:rPr>
        <w:tab/>
        <w:t>The under signed reserves the rights to accept</w:t>
      </w:r>
      <w:r>
        <w:rPr>
          <w:rFonts w:ascii="Times New Roman" w:hAnsi="Times New Roman" w:cs="Times New Roman"/>
        </w:rPr>
        <w:t xml:space="preserve"> /</w:t>
      </w:r>
      <w:r w:rsidRPr="000F0B59">
        <w:rPr>
          <w:rFonts w:ascii="Times New Roman" w:hAnsi="Times New Roman" w:cs="Times New Roman"/>
        </w:rPr>
        <w:t>reject</w:t>
      </w:r>
      <w:r w:rsidR="005766BB">
        <w:rPr>
          <w:rFonts w:ascii="Times New Roman" w:hAnsi="Times New Roman" w:cs="Times New Roman"/>
        </w:rPr>
        <w:t xml:space="preserve"> </w:t>
      </w:r>
      <w:r>
        <w:rPr>
          <w:rFonts w:ascii="Times New Roman" w:hAnsi="Times New Roman" w:cs="Times New Roman"/>
        </w:rPr>
        <w:t>the</w:t>
      </w:r>
      <w:r w:rsidRPr="000F0B59">
        <w:rPr>
          <w:rFonts w:ascii="Times New Roman" w:hAnsi="Times New Roman" w:cs="Times New Roman"/>
        </w:rPr>
        <w:t xml:space="preserve"> tender without assigning </w:t>
      </w:r>
      <w:r>
        <w:rPr>
          <w:rFonts w:ascii="Times New Roman" w:hAnsi="Times New Roman" w:cs="Times New Roman"/>
        </w:rPr>
        <w:t xml:space="preserve">any </w:t>
      </w:r>
      <w:r w:rsidRPr="000F0B59">
        <w:rPr>
          <w:rFonts w:ascii="Times New Roman" w:hAnsi="Times New Roman" w:cs="Times New Roman"/>
        </w:rPr>
        <w:t xml:space="preserve">reason thereof. </w:t>
      </w:r>
    </w:p>
    <w:p w14:paraId="642F9F25" w14:textId="77777777" w:rsidR="00E94014" w:rsidRPr="000F0B59" w:rsidRDefault="00E94014" w:rsidP="00E94014">
      <w:pPr>
        <w:spacing w:line="360" w:lineRule="auto"/>
        <w:jc w:val="both"/>
        <w:rPr>
          <w:rFonts w:ascii="Times New Roman" w:hAnsi="Times New Roman" w:cs="Times New Roman"/>
        </w:rPr>
      </w:pPr>
    </w:p>
    <w:p w14:paraId="11F93266" w14:textId="77777777" w:rsidR="00E94014" w:rsidRPr="000F0B59" w:rsidRDefault="00E94014" w:rsidP="00E94014">
      <w:pPr>
        <w:spacing w:after="0" w:line="240" w:lineRule="auto"/>
        <w:ind w:left="6480"/>
        <w:rPr>
          <w:rFonts w:ascii="Times New Roman" w:hAnsi="Times New Roman" w:cs="Times New Roman"/>
        </w:rPr>
      </w:pPr>
      <w:r w:rsidRPr="000F0B59">
        <w:rPr>
          <w:rFonts w:ascii="Times New Roman" w:hAnsi="Times New Roman" w:cs="Times New Roman"/>
        </w:rPr>
        <w:t>Divisional Forest Officer,</w:t>
      </w:r>
    </w:p>
    <w:p w14:paraId="200F325F" w14:textId="77777777" w:rsidR="00E94014" w:rsidRPr="007361E8" w:rsidRDefault="00E94014" w:rsidP="00E94014">
      <w:pPr>
        <w:tabs>
          <w:tab w:val="left" w:pos="1440"/>
        </w:tabs>
        <w:spacing w:after="0" w:line="240" w:lineRule="auto"/>
        <w:ind w:left="3600"/>
        <w:jc w:val="both"/>
        <w:rPr>
          <w:b/>
          <w:b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0F0B59">
        <w:rPr>
          <w:rFonts w:ascii="Times New Roman" w:hAnsi="Times New Roman" w:cs="Times New Roman"/>
        </w:rPr>
        <w:t>Paralakhemundi</w:t>
      </w:r>
      <w:proofErr w:type="spellEnd"/>
      <w:r w:rsidRPr="000F0B59">
        <w:rPr>
          <w:rFonts w:ascii="Times New Roman" w:hAnsi="Times New Roman" w:cs="Times New Roman"/>
        </w:rPr>
        <w:t xml:space="preserve"> Division</w:t>
      </w:r>
    </w:p>
    <w:p w14:paraId="020C2CA6" w14:textId="77777777" w:rsidR="00E94014" w:rsidRDefault="00E94014" w:rsidP="00E94014">
      <w:pPr>
        <w:spacing w:after="160" w:line="259" w:lineRule="auto"/>
        <w:rPr>
          <w:b/>
          <w:bCs/>
        </w:rPr>
      </w:pPr>
      <w:r>
        <w:rPr>
          <w:b/>
          <w:bCs/>
        </w:rPr>
        <w:br w:type="page"/>
      </w:r>
    </w:p>
    <w:p w14:paraId="381CC1AA" w14:textId="5C2DBBD9" w:rsidR="00E0666D" w:rsidRPr="000D5E7E" w:rsidRDefault="00E0666D" w:rsidP="00416FC2">
      <w:pPr>
        <w:spacing w:after="120" w:line="360" w:lineRule="auto"/>
        <w:jc w:val="center"/>
        <w:rPr>
          <w:rFonts w:ascii="Times New Roman" w:hAnsi="Times New Roman" w:cs="Times New Roman"/>
          <w:b/>
          <w:sz w:val="28"/>
          <w:u w:val="single"/>
        </w:rPr>
      </w:pPr>
      <w:r w:rsidRPr="000D5E7E">
        <w:rPr>
          <w:rFonts w:ascii="Times New Roman" w:hAnsi="Times New Roman" w:cs="Times New Roman"/>
          <w:b/>
          <w:sz w:val="28"/>
          <w:u w:val="single"/>
        </w:rPr>
        <w:lastRenderedPageBreak/>
        <w:t>Term</w:t>
      </w:r>
      <w:r w:rsidR="007B0323">
        <w:rPr>
          <w:rFonts w:ascii="Times New Roman" w:hAnsi="Times New Roman" w:cs="Times New Roman"/>
          <w:b/>
          <w:sz w:val="28"/>
          <w:u w:val="single"/>
        </w:rPr>
        <w:t>s</w:t>
      </w:r>
      <w:r>
        <w:rPr>
          <w:rFonts w:ascii="Times New Roman" w:hAnsi="Times New Roman" w:cs="Times New Roman"/>
          <w:b/>
          <w:sz w:val="28"/>
          <w:u w:val="single"/>
        </w:rPr>
        <w:t xml:space="preserve"> </w:t>
      </w:r>
      <w:r w:rsidRPr="000D5E7E">
        <w:rPr>
          <w:rFonts w:ascii="Times New Roman" w:hAnsi="Times New Roman" w:cs="Times New Roman"/>
          <w:b/>
          <w:sz w:val="28"/>
          <w:u w:val="single"/>
        </w:rPr>
        <w:t>and Conditions</w:t>
      </w:r>
    </w:p>
    <w:p w14:paraId="30416EF7" w14:textId="77777777" w:rsidR="00416FC2" w:rsidRDefault="00416FC2" w:rsidP="00416FC2">
      <w:pPr>
        <w:pStyle w:val="ListParagraph"/>
        <w:numPr>
          <w:ilvl w:val="0"/>
          <w:numId w:val="5"/>
        </w:numPr>
        <w:tabs>
          <w:tab w:val="left" w:pos="1440"/>
        </w:tabs>
        <w:spacing w:after="0" w:line="360" w:lineRule="auto"/>
        <w:jc w:val="both"/>
        <w:rPr>
          <w:rFonts w:ascii="Times New Roman" w:hAnsi="Times New Roman" w:cs="Times New Roman"/>
        </w:rPr>
      </w:pPr>
      <w:r>
        <w:rPr>
          <w:rFonts w:ascii="Times New Roman" w:hAnsi="Times New Roman" w:cs="Times New Roman"/>
        </w:rPr>
        <w:t>The bidder may inspect the vehicle well in advance before submitting their tender paper.</w:t>
      </w:r>
    </w:p>
    <w:p w14:paraId="594AD18C" w14:textId="3E1B29D5" w:rsidR="00416FC2" w:rsidRPr="00100A5D" w:rsidRDefault="00416FC2" w:rsidP="00416FC2">
      <w:pPr>
        <w:pStyle w:val="ListParagraph"/>
        <w:numPr>
          <w:ilvl w:val="0"/>
          <w:numId w:val="5"/>
        </w:numPr>
        <w:tabs>
          <w:tab w:val="left" w:pos="1440"/>
        </w:tabs>
        <w:spacing w:after="0" w:line="360" w:lineRule="auto"/>
        <w:jc w:val="both"/>
        <w:rPr>
          <w:rFonts w:ascii="Times New Roman" w:hAnsi="Times New Roman" w:cs="Times New Roman"/>
        </w:rPr>
      </w:pPr>
      <w:r>
        <w:rPr>
          <w:rFonts w:ascii="Times New Roman" w:hAnsi="Times New Roman" w:cs="Times New Roman"/>
        </w:rPr>
        <w:t xml:space="preserve">Participation in the tender process and giving offer in the tender form shall be deemed as a proof that the bidder has inspected the vehicle and satisfied himself </w:t>
      </w:r>
      <w:r w:rsidR="007F0CC0">
        <w:rPr>
          <w:rFonts w:ascii="Times New Roman" w:hAnsi="Times New Roman" w:cs="Times New Roman"/>
        </w:rPr>
        <w:t xml:space="preserve">/ herself </w:t>
      </w:r>
      <w:r>
        <w:rPr>
          <w:rFonts w:ascii="Times New Roman" w:hAnsi="Times New Roman" w:cs="Times New Roman"/>
        </w:rPr>
        <w:t>about its condition. Neither any complaint at later stage shall be entertained under any ground, what so ever after the tender is finalized. The department will not be held responsible for any dispute regarding the condition of the vehicle after the sale.</w:t>
      </w:r>
    </w:p>
    <w:p w14:paraId="423E6B80" w14:textId="2700CBFE"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After the acceptance of the highest bid, the highest bidders shall have to deposit 25% of the accepted highest bid amount immediately on the spot and the rest 75% within 7days from the date of receipt of ratification/ confirmation of the price. Highest bid below the approved upset price shall have to be referred to the competent authority.</w:t>
      </w:r>
    </w:p>
    <w:p w14:paraId="6FAEF80C" w14:textId="77777777"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 xml:space="preserve">ln case of the highest bidder fails to deposit the balance 75% of the bid amount </w:t>
      </w:r>
      <w:r w:rsidRPr="007B0323">
        <w:rPr>
          <w:rFonts w:ascii="Times New Roman" w:hAnsi="Times New Roman" w:cs="Times New Roman"/>
          <w:i/>
          <w:iCs/>
        </w:rPr>
        <w:t>within</w:t>
      </w:r>
      <w:r w:rsidRPr="00100A5D">
        <w:rPr>
          <w:rFonts w:ascii="Times New Roman" w:hAnsi="Times New Roman" w:cs="Times New Roman"/>
        </w:rPr>
        <w:t xml:space="preserve"> the</w:t>
      </w:r>
      <w:r>
        <w:rPr>
          <w:rFonts w:ascii="Times New Roman" w:hAnsi="Times New Roman" w:cs="Times New Roman"/>
        </w:rPr>
        <w:t xml:space="preserve"> </w:t>
      </w:r>
      <w:r w:rsidRPr="00100A5D">
        <w:rPr>
          <w:rFonts w:ascii="Times New Roman" w:hAnsi="Times New Roman" w:cs="Times New Roman"/>
        </w:rPr>
        <w:t>Stipulated period, earnest money along with the 25% of the bid amount deposited on the</w:t>
      </w:r>
      <w:r>
        <w:rPr>
          <w:rFonts w:ascii="Times New Roman" w:hAnsi="Times New Roman" w:cs="Times New Roman"/>
        </w:rPr>
        <w:t xml:space="preserve"> </w:t>
      </w:r>
      <w:r w:rsidRPr="00100A5D">
        <w:rPr>
          <w:rFonts w:ascii="Times New Roman" w:hAnsi="Times New Roman" w:cs="Times New Roman"/>
        </w:rPr>
        <w:t>spot on the date of auction sale shall be forfeited to government without making any</w:t>
      </w:r>
      <w:r>
        <w:rPr>
          <w:rFonts w:ascii="Times New Roman" w:hAnsi="Times New Roman" w:cs="Times New Roman"/>
        </w:rPr>
        <w:t xml:space="preserve"> </w:t>
      </w:r>
      <w:r w:rsidRPr="00100A5D">
        <w:rPr>
          <w:rFonts w:ascii="Times New Roman" w:hAnsi="Times New Roman" w:cs="Times New Roman"/>
        </w:rPr>
        <w:t xml:space="preserve">correspondence to the person concerned and the vehicle will be put to fresh auction </w:t>
      </w:r>
      <w:proofErr w:type="spellStart"/>
      <w:r w:rsidRPr="00100A5D">
        <w:rPr>
          <w:rFonts w:ascii="Times New Roman" w:hAnsi="Times New Roman" w:cs="Times New Roman"/>
        </w:rPr>
        <w:t>sałe</w:t>
      </w:r>
      <w:proofErr w:type="spellEnd"/>
      <w:r w:rsidRPr="00100A5D">
        <w:rPr>
          <w:rFonts w:ascii="Times New Roman" w:hAnsi="Times New Roman" w:cs="Times New Roman"/>
        </w:rPr>
        <w:t>.</w:t>
      </w:r>
    </w:p>
    <w:p w14:paraId="266EC971" w14:textId="77777777"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The vehicle shall not be delivered to the highest bidder till full payment is made and other</w:t>
      </w:r>
      <w:r>
        <w:rPr>
          <w:rFonts w:ascii="Times New Roman" w:hAnsi="Times New Roman" w:cs="Times New Roman"/>
        </w:rPr>
        <w:t xml:space="preserve"> </w:t>
      </w:r>
      <w:r w:rsidRPr="00100A5D">
        <w:rPr>
          <w:rFonts w:ascii="Times New Roman" w:hAnsi="Times New Roman" w:cs="Times New Roman"/>
        </w:rPr>
        <w:t>formalities (submission of GST Clearance Certificate) are complied with. No tools and</w:t>
      </w:r>
      <w:r>
        <w:rPr>
          <w:rFonts w:ascii="Times New Roman" w:hAnsi="Times New Roman" w:cs="Times New Roman"/>
        </w:rPr>
        <w:t xml:space="preserve"> </w:t>
      </w:r>
      <w:r w:rsidRPr="00100A5D">
        <w:rPr>
          <w:rFonts w:ascii="Times New Roman" w:hAnsi="Times New Roman" w:cs="Times New Roman"/>
        </w:rPr>
        <w:t>equipment will be delivered.</w:t>
      </w:r>
    </w:p>
    <w:p w14:paraId="0332A8E1" w14:textId="6044B28B"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The highest bidder shall remove the vehicles from spot within 7 days from the date of full</w:t>
      </w:r>
      <w:r>
        <w:rPr>
          <w:rFonts w:ascii="Times New Roman" w:hAnsi="Times New Roman" w:cs="Times New Roman"/>
        </w:rPr>
        <w:t xml:space="preserve"> </w:t>
      </w:r>
      <w:r w:rsidRPr="00100A5D">
        <w:rPr>
          <w:rFonts w:ascii="Times New Roman" w:hAnsi="Times New Roman" w:cs="Times New Roman"/>
        </w:rPr>
        <w:t>payment of highest bid amount failing which no claim/ complain of any sort shall be</w:t>
      </w:r>
      <w:r>
        <w:rPr>
          <w:rFonts w:ascii="Times New Roman" w:hAnsi="Times New Roman" w:cs="Times New Roman"/>
        </w:rPr>
        <w:t xml:space="preserve"> </w:t>
      </w:r>
      <w:r w:rsidRPr="00100A5D">
        <w:rPr>
          <w:rFonts w:ascii="Times New Roman" w:hAnsi="Times New Roman" w:cs="Times New Roman"/>
        </w:rPr>
        <w:t>e</w:t>
      </w:r>
      <w:r>
        <w:rPr>
          <w:rFonts w:ascii="Times New Roman" w:hAnsi="Times New Roman" w:cs="Times New Roman"/>
        </w:rPr>
        <w:t>nte</w:t>
      </w:r>
      <w:r w:rsidRPr="00100A5D">
        <w:rPr>
          <w:rFonts w:ascii="Times New Roman" w:hAnsi="Times New Roman" w:cs="Times New Roman"/>
        </w:rPr>
        <w:t>rtained in this regard. The highest bidder shall be responsible for safe custody of the</w:t>
      </w:r>
      <w:r>
        <w:rPr>
          <w:rFonts w:ascii="Times New Roman" w:hAnsi="Times New Roman" w:cs="Times New Roman"/>
        </w:rPr>
        <w:t xml:space="preserve"> </w:t>
      </w:r>
      <w:r w:rsidRPr="00100A5D">
        <w:rPr>
          <w:rFonts w:ascii="Times New Roman" w:hAnsi="Times New Roman" w:cs="Times New Roman"/>
        </w:rPr>
        <w:t>vehicle after the aforesaid period.</w:t>
      </w:r>
    </w:p>
    <w:p w14:paraId="49857563" w14:textId="77777777"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The highest bidder shall be charged ground rent of 1% of the bid amount per day or part</w:t>
      </w:r>
      <w:r>
        <w:rPr>
          <w:rFonts w:ascii="Times New Roman" w:hAnsi="Times New Roman" w:cs="Times New Roman"/>
        </w:rPr>
        <w:t xml:space="preserve"> </w:t>
      </w:r>
      <w:r w:rsidRPr="007F7748">
        <w:rPr>
          <w:rFonts w:ascii="Times New Roman" w:hAnsi="Times New Roman" w:cs="Times New Roman"/>
        </w:rPr>
        <w:t>thereof</w:t>
      </w:r>
      <w:r w:rsidRPr="00100A5D">
        <w:rPr>
          <w:rFonts w:ascii="Times New Roman" w:hAnsi="Times New Roman" w:cs="Times New Roman"/>
        </w:rPr>
        <w:t xml:space="preserve"> if he fails to remove the vehicles within the stipulated period.</w:t>
      </w:r>
    </w:p>
    <w:p w14:paraId="1FF532E8" w14:textId="77777777"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Where the ground rent exceeds the highest bid amount (Sale price) deposited, the highest</w:t>
      </w:r>
      <w:r>
        <w:rPr>
          <w:rFonts w:ascii="Times New Roman" w:hAnsi="Times New Roman" w:cs="Times New Roman"/>
        </w:rPr>
        <w:t xml:space="preserve"> </w:t>
      </w:r>
      <w:r w:rsidRPr="00100A5D">
        <w:rPr>
          <w:rFonts w:ascii="Times New Roman" w:hAnsi="Times New Roman" w:cs="Times New Roman"/>
        </w:rPr>
        <w:t>bidder ceases to have any claim over the vehicle. The sale price deposited will be</w:t>
      </w:r>
      <w:r>
        <w:rPr>
          <w:rFonts w:ascii="Times New Roman" w:hAnsi="Times New Roman" w:cs="Times New Roman"/>
        </w:rPr>
        <w:t xml:space="preserve"> </w:t>
      </w:r>
      <w:r w:rsidRPr="00100A5D">
        <w:rPr>
          <w:rFonts w:ascii="Times New Roman" w:hAnsi="Times New Roman" w:cs="Times New Roman"/>
        </w:rPr>
        <w:t>adjusted towards ground rent and the vehicle will become the absolute property of</w:t>
      </w:r>
      <w:r>
        <w:rPr>
          <w:rFonts w:ascii="Times New Roman" w:hAnsi="Times New Roman" w:cs="Times New Roman"/>
        </w:rPr>
        <w:t xml:space="preserve"> </w:t>
      </w:r>
      <w:r w:rsidRPr="00100A5D">
        <w:rPr>
          <w:rFonts w:ascii="Times New Roman" w:hAnsi="Times New Roman" w:cs="Times New Roman"/>
        </w:rPr>
        <w:t>Government and will be disposed of by fresh Trend Sale.</w:t>
      </w:r>
    </w:p>
    <w:p w14:paraId="1CAEB3E4" w14:textId="77777777"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Since those are confiscated vehicles seized in forest offence cases, no tools, R.C. Books</w:t>
      </w:r>
      <w:r>
        <w:rPr>
          <w:rFonts w:ascii="Times New Roman" w:hAnsi="Times New Roman" w:cs="Times New Roman"/>
        </w:rPr>
        <w:t xml:space="preserve"> </w:t>
      </w:r>
      <w:r w:rsidRPr="00100A5D">
        <w:rPr>
          <w:rFonts w:ascii="Times New Roman" w:hAnsi="Times New Roman" w:cs="Times New Roman"/>
        </w:rPr>
        <w:t>and implements will be supplied to the highest tendered. The undersigned is not liable for</w:t>
      </w:r>
      <w:r>
        <w:rPr>
          <w:rFonts w:ascii="Times New Roman" w:hAnsi="Times New Roman" w:cs="Times New Roman"/>
        </w:rPr>
        <w:t xml:space="preserve"> </w:t>
      </w:r>
      <w:r w:rsidRPr="00100A5D">
        <w:rPr>
          <w:rFonts w:ascii="Times New Roman" w:hAnsi="Times New Roman" w:cs="Times New Roman"/>
        </w:rPr>
        <w:t>any pending road taxes and change of ownership of those confiscated vehicle.</w:t>
      </w:r>
    </w:p>
    <w:p w14:paraId="753801D9" w14:textId="77777777"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The copies of GST Clearance Certificate, ITCC and PAN are to be submitted by the</w:t>
      </w:r>
      <w:r>
        <w:rPr>
          <w:rFonts w:ascii="Times New Roman" w:hAnsi="Times New Roman" w:cs="Times New Roman"/>
        </w:rPr>
        <w:t xml:space="preserve"> </w:t>
      </w:r>
      <w:r w:rsidRPr="00100A5D">
        <w:rPr>
          <w:rFonts w:ascii="Times New Roman" w:hAnsi="Times New Roman" w:cs="Times New Roman"/>
        </w:rPr>
        <w:t>bidder along with the bid, failing which the bid shall be rejected.</w:t>
      </w:r>
    </w:p>
    <w:p w14:paraId="00ABE1BD" w14:textId="77777777" w:rsidR="00E0666D" w:rsidRPr="00732A48"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 xml:space="preserve">The Auction Sale will be purely on </w:t>
      </w:r>
      <w:r w:rsidRPr="00160873">
        <w:rPr>
          <w:rFonts w:ascii="Times New Roman" w:hAnsi="Times New Roman" w:cs="Times New Roman"/>
          <w:b/>
          <w:bCs/>
          <w:i/>
          <w:iCs/>
        </w:rPr>
        <w:t>as is where is basis</w:t>
      </w:r>
      <w:r w:rsidRPr="00160873">
        <w:rPr>
          <w:rFonts w:ascii="Times New Roman" w:hAnsi="Times New Roman" w:cs="Times New Roman"/>
          <w:i/>
          <w:iCs/>
        </w:rPr>
        <w:t>.</w:t>
      </w:r>
    </w:p>
    <w:p w14:paraId="5CFFC588" w14:textId="77777777" w:rsidR="00E0666D" w:rsidRPr="00100A5D" w:rsidRDefault="00E0666D" w:rsidP="00E0666D">
      <w:pPr>
        <w:pStyle w:val="ListParagraph"/>
        <w:numPr>
          <w:ilvl w:val="0"/>
          <w:numId w:val="5"/>
        </w:numPr>
        <w:tabs>
          <w:tab w:val="left" w:pos="1440"/>
        </w:tabs>
        <w:spacing w:after="0" w:line="360" w:lineRule="auto"/>
        <w:jc w:val="both"/>
        <w:rPr>
          <w:rFonts w:ascii="Times New Roman" w:hAnsi="Times New Roman" w:cs="Times New Roman"/>
        </w:rPr>
      </w:pPr>
      <w:r w:rsidRPr="00100A5D">
        <w:rPr>
          <w:rFonts w:ascii="Times New Roman" w:hAnsi="Times New Roman" w:cs="Times New Roman"/>
        </w:rPr>
        <w:t>During delivery of the vehicle the bidder shall not damage other properties in the Range Premises. If so, the Range Officer may claim the damage if any.</w:t>
      </w:r>
    </w:p>
    <w:p w14:paraId="5CBA35FC" w14:textId="492AA588" w:rsidR="00E0666D" w:rsidRDefault="00E0666D" w:rsidP="00C24106">
      <w:pPr>
        <w:pStyle w:val="ListParagraph"/>
        <w:numPr>
          <w:ilvl w:val="0"/>
          <w:numId w:val="5"/>
        </w:numPr>
        <w:tabs>
          <w:tab w:val="left" w:pos="1440"/>
        </w:tabs>
        <w:spacing w:after="0" w:line="360" w:lineRule="auto"/>
        <w:jc w:val="both"/>
        <w:rPr>
          <w:rFonts w:ascii="Times New Roman" w:hAnsi="Times New Roman" w:cs="Times New Roman"/>
        </w:rPr>
      </w:pPr>
      <w:r w:rsidRPr="00416FC2">
        <w:rPr>
          <w:rFonts w:ascii="Times New Roman" w:hAnsi="Times New Roman" w:cs="Times New Roman"/>
        </w:rPr>
        <w:t xml:space="preserve">In case of no bidder or less bidder, negotiation will be entertained for disposal of the vehicle on </w:t>
      </w:r>
      <w:proofErr w:type="gramStart"/>
      <w:r w:rsidRPr="00416FC2">
        <w:rPr>
          <w:rFonts w:ascii="Times New Roman" w:hAnsi="Times New Roman" w:cs="Times New Roman"/>
        </w:rPr>
        <w:t>case to case</w:t>
      </w:r>
      <w:proofErr w:type="gramEnd"/>
      <w:r w:rsidRPr="00416FC2">
        <w:rPr>
          <w:rFonts w:ascii="Times New Roman" w:hAnsi="Times New Roman" w:cs="Times New Roman"/>
        </w:rPr>
        <w:t xml:space="preserve"> basis. The decision of committee will be final.</w:t>
      </w:r>
    </w:p>
    <w:p w14:paraId="15EBCB95" w14:textId="77777777" w:rsidR="00416FC2" w:rsidRDefault="00416FC2" w:rsidP="00416FC2">
      <w:pPr>
        <w:pStyle w:val="ListParagraph"/>
        <w:tabs>
          <w:tab w:val="left" w:pos="1440"/>
        </w:tabs>
        <w:spacing w:after="0" w:line="360" w:lineRule="auto"/>
        <w:jc w:val="both"/>
        <w:rPr>
          <w:rFonts w:ascii="Times New Roman" w:hAnsi="Times New Roman" w:cs="Times New Roman"/>
        </w:rPr>
      </w:pPr>
    </w:p>
    <w:p w14:paraId="6EB5E859" w14:textId="77777777" w:rsidR="00E0666D" w:rsidRPr="000F0B59" w:rsidRDefault="00E0666D" w:rsidP="00E0666D">
      <w:pPr>
        <w:spacing w:after="0" w:line="240" w:lineRule="auto"/>
        <w:ind w:left="6480"/>
        <w:rPr>
          <w:rFonts w:ascii="Times New Roman" w:hAnsi="Times New Roman" w:cs="Times New Roman"/>
        </w:rPr>
      </w:pPr>
      <w:r w:rsidRPr="000F0B59">
        <w:rPr>
          <w:rFonts w:ascii="Times New Roman" w:hAnsi="Times New Roman" w:cs="Times New Roman"/>
        </w:rPr>
        <w:t>Divisional Forest Officer,</w:t>
      </w:r>
    </w:p>
    <w:p w14:paraId="539F9C6F" w14:textId="3406748B" w:rsidR="002D24B2" w:rsidRDefault="00E0666D" w:rsidP="00E0666D">
      <w:pPr>
        <w:pStyle w:val="ListParagraph"/>
        <w:tabs>
          <w:tab w:val="left" w:pos="1440"/>
        </w:tabs>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spellStart"/>
      <w:r w:rsidRPr="000F0B59">
        <w:rPr>
          <w:rFonts w:ascii="Times New Roman" w:hAnsi="Times New Roman" w:cs="Times New Roman"/>
        </w:rPr>
        <w:t>Paralakhemundi</w:t>
      </w:r>
      <w:proofErr w:type="spellEnd"/>
      <w:r w:rsidRPr="000F0B59">
        <w:rPr>
          <w:rFonts w:ascii="Times New Roman" w:hAnsi="Times New Roman" w:cs="Times New Roman"/>
        </w:rPr>
        <w:t xml:space="preserve"> Division</w:t>
      </w:r>
    </w:p>
    <w:p w14:paraId="442999B9" w14:textId="15F6720F" w:rsidR="00F90781" w:rsidRPr="00F90781" w:rsidRDefault="002D24B2" w:rsidP="00976295">
      <w:pPr>
        <w:spacing w:after="160" w:line="259" w:lineRule="auto"/>
        <w:jc w:val="center"/>
        <w:rPr>
          <w:rFonts w:ascii="Times New Roman" w:hAnsi="Times New Roman" w:cs="Times New Roman"/>
          <w:b/>
          <w:sz w:val="28"/>
          <w:szCs w:val="36"/>
          <w:u w:val="single"/>
        </w:rPr>
      </w:pPr>
      <w:r>
        <w:rPr>
          <w:rFonts w:ascii="Times New Roman" w:hAnsi="Times New Roman" w:cs="Times New Roman"/>
        </w:rPr>
        <w:br w:type="page"/>
      </w:r>
      <w:r w:rsidR="00BC23DF" w:rsidRPr="00F90781">
        <w:rPr>
          <w:rFonts w:ascii="Times New Roman" w:hAnsi="Times New Roman" w:cs="Times New Roman"/>
          <w:b/>
          <w:sz w:val="28"/>
          <w:szCs w:val="36"/>
          <w:u w:val="single"/>
        </w:rPr>
        <w:lastRenderedPageBreak/>
        <w:t xml:space="preserve">Tender </w:t>
      </w:r>
      <w:r w:rsidR="00F90781">
        <w:rPr>
          <w:rFonts w:ascii="Times New Roman" w:hAnsi="Times New Roman" w:cs="Times New Roman"/>
          <w:b/>
          <w:sz w:val="28"/>
          <w:szCs w:val="36"/>
          <w:u w:val="single"/>
        </w:rPr>
        <w:t>F</w:t>
      </w:r>
      <w:r w:rsidR="00BC23DF" w:rsidRPr="00F90781">
        <w:rPr>
          <w:rFonts w:ascii="Times New Roman" w:hAnsi="Times New Roman" w:cs="Times New Roman"/>
          <w:b/>
          <w:sz w:val="28"/>
          <w:szCs w:val="36"/>
          <w:u w:val="single"/>
        </w:rPr>
        <w:t>orm</w:t>
      </w:r>
    </w:p>
    <w:p w14:paraId="6843586F" w14:textId="74C89F6B" w:rsidR="000B7DAB" w:rsidRDefault="00F90781" w:rsidP="00F90781">
      <w:pPr>
        <w:tabs>
          <w:tab w:val="left" w:pos="2340"/>
        </w:tabs>
        <w:jc w:val="center"/>
        <w:rPr>
          <w:rFonts w:ascii="Arial" w:hAnsi="Arial" w:cs="Arial"/>
          <w:b/>
          <w:color w:val="000000"/>
          <w:sz w:val="18"/>
          <w:szCs w:val="20"/>
        </w:rPr>
      </w:pPr>
      <w:r w:rsidRPr="00F90781">
        <w:rPr>
          <w:rFonts w:ascii="Times New Roman" w:hAnsi="Times New Roman" w:cs="Times New Roman"/>
          <w:bCs/>
          <w:sz w:val="20"/>
          <w:szCs w:val="24"/>
        </w:rPr>
        <w:t xml:space="preserve">(With reference to the Tender Notice for sale of confiscated vehicles of </w:t>
      </w:r>
      <w:proofErr w:type="spellStart"/>
      <w:r w:rsidRPr="00F90781">
        <w:rPr>
          <w:rFonts w:ascii="Times New Roman" w:hAnsi="Times New Roman" w:cs="Times New Roman"/>
          <w:bCs/>
          <w:sz w:val="20"/>
          <w:szCs w:val="24"/>
        </w:rPr>
        <w:t>Paralakhemundi</w:t>
      </w:r>
      <w:proofErr w:type="spellEnd"/>
      <w:r w:rsidRPr="00F90781">
        <w:rPr>
          <w:rFonts w:ascii="Times New Roman" w:hAnsi="Times New Roman" w:cs="Times New Roman"/>
          <w:bCs/>
          <w:sz w:val="20"/>
          <w:szCs w:val="24"/>
        </w:rPr>
        <w:t xml:space="preserve"> Forest Division)</w:t>
      </w:r>
    </w:p>
    <w:p w14:paraId="7AA49055" w14:textId="77777777" w:rsidR="000B7DAB" w:rsidRPr="00AA6F66" w:rsidRDefault="000B7DAB" w:rsidP="000B7DAB">
      <w:pPr>
        <w:tabs>
          <w:tab w:val="left" w:pos="720"/>
        </w:tabs>
        <w:spacing w:line="360" w:lineRule="auto"/>
        <w:jc w:val="both"/>
        <w:rPr>
          <w:rFonts w:ascii="Times New Roman" w:hAnsi="Times New Roman" w:cs="Times New Roman"/>
          <w:color w:val="000000"/>
          <w:sz w:val="20"/>
        </w:rPr>
      </w:pPr>
      <w:r>
        <w:rPr>
          <w:rFonts w:ascii="Arial" w:hAnsi="Arial" w:cs="Arial"/>
          <w:color w:val="000000"/>
          <w:sz w:val="18"/>
          <w:szCs w:val="20"/>
        </w:rPr>
        <w:tab/>
      </w:r>
      <w:r w:rsidRPr="00AA6F66">
        <w:rPr>
          <w:rFonts w:ascii="Times New Roman" w:hAnsi="Times New Roman" w:cs="Times New Roman"/>
          <w:color w:val="000000"/>
          <w:sz w:val="20"/>
        </w:rPr>
        <w:t>Tender Sale of Confiscated vehicles to be held on dated.</w:t>
      </w:r>
      <w:r>
        <w:rPr>
          <w:rFonts w:ascii="Times New Roman" w:hAnsi="Times New Roman" w:cs="Times New Roman"/>
          <w:color w:val="000000"/>
          <w:sz w:val="20"/>
        </w:rPr>
        <w:t>26</w:t>
      </w:r>
      <w:r w:rsidRPr="00AA6F66">
        <w:rPr>
          <w:rFonts w:ascii="Times New Roman" w:hAnsi="Times New Roman" w:cs="Times New Roman"/>
          <w:b/>
          <w:color w:val="000000"/>
          <w:sz w:val="20"/>
          <w:vertAlign w:val="superscript"/>
        </w:rPr>
        <w:t>th</w:t>
      </w:r>
      <w:r w:rsidRPr="00AA6F66">
        <w:rPr>
          <w:rFonts w:ascii="Times New Roman" w:hAnsi="Times New Roman" w:cs="Times New Roman"/>
          <w:b/>
          <w:color w:val="000000"/>
          <w:sz w:val="20"/>
        </w:rPr>
        <w:t xml:space="preserve"> February-202</w:t>
      </w:r>
      <w:r>
        <w:rPr>
          <w:rFonts w:ascii="Times New Roman" w:hAnsi="Times New Roman" w:cs="Times New Roman"/>
          <w:b/>
          <w:color w:val="000000"/>
          <w:sz w:val="20"/>
        </w:rPr>
        <w:t>6</w:t>
      </w:r>
      <w:r w:rsidRPr="00AA6F66">
        <w:rPr>
          <w:rFonts w:ascii="Times New Roman" w:hAnsi="Times New Roman" w:cs="Times New Roman"/>
          <w:color w:val="000000"/>
          <w:sz w:val="20"/>
        </w:rPr>
        <w:t xml:space="preserve"> in the Office of the Divisional Forest Officer, </w:t>
      </w:r>
      <w:proofErr w:type="spellStart"/>
      <w:r w:rsidRPr="00AA6F66">
        <w:rPr>
          <w:rFonts w:ascii="Times New Roman" w:hAnsi="Times New Roman" w:cs="Times New Roman"/>
          <w:color w:val="000000"/>
          <w:sz w:val="20"/>
        </w:rPr>
        <w:t>Paralakhemundi</w:t>
      </w:r>
      <w:proofErr w:type="spellEnd"/>
      <w:r w:rsidRPr="00AA6F66">
        <w:rPr>
          <w:rFonts w:ascii="Times New Roman" w:hAnsi="Times New Roman" w:cs="Times New Roman"/>
          <w:color w:val="000000"/>
          <w:sz w:val="20"/>
        </w:rPr>
        <w:t xml:space="preserve"> Forest Division, </w:t>
      </w:r>
      <w:proofErr w:type="spellStart"/>
      <w:r w:rsidRPr="00AA6F66">
        <w:rPr>
          <w:rFonts w:ascii="Times New Roman" w:hAnsi="Times New Roman" w:cs="Times New Roman"/>
          <w:color w:val="000000"/>
          <w:sz w:val="20"/>
        </w:rPr>
        <w:t>Paralakhemundi</w:t>
      </w:r>
      <w:proofErr w:type="spellEnd"/>
      <w:r w:rsidRPr="00AA6F66">
        <w:rPr>
          <w:rFonts w:ascii="Times New Roman" w:hAnsi="Times New Roman" w:cs="Times New Roman"/>
          <w:color w:val="000000"/>
          <w:sz w:val="20"/>
        </w:rPr>
        <w:t>, Gajapati, Odisha.</w:t>
      </w:r>
    </w:p>
    <w:p w14:paraId="1642104E" w14:textId="1E301250" w:rsidR="000B7DAB" w:rsidRDefault="000B7DAB" w:rsidP="00050472">
      <w:pPr>
        <w:pStyle w:val="ListParagraph"/>
        <w:numPr>
          <w:ilvl w:val="0"/>
          <w:numId w:val="11"/>
        </w:numPr>
        <w:tabs>
          <w:tab w:val="left" w:pos="720"/>
        </w:tabs>
        <w:spacing w:after="120" w:line="240" w:lineRule="auto"/>
        <w:rPr>
          <w:rFonts w:ascii="Times New Roman" w:hAnsi="Times New Roman" w:cs="Times New Roman"/>
          <w:color w:val="000000"/>
          <w:sz w:val="20"/>
        </w:rPr>
      </w:pPr>
      <w:r w:rsidRPr="00D11317">
        <w:rPr>
          <w:rFonts w:ascii="Times New Roman" w:hAnsi="Times New Roman" w:cs="Times New Roman"/>
          <w:color w:val="000000"/>
          <w:sz w:val="20"/>
        </w:rPr>
        <w:t xml:space="preserve">Particulars of tender sale of the vehicles: - </w:t>
      </w:r>
    </w:p>
    <w:p w14:paraId="34D0A0AB" w14:textId="77777777" w:rsidR="00050472" w:rsidRPr="00D11317" w:rsidRDefault="00050472" w:rsidP="00050472">
      <w:pPr>
        <w:pStyle w:val="ListParagraph"/>
        <w:tabs>
          <w:tab w:val="left" w:pos="720"/>
        </w:tabs>
        <w:spacing w:after="120" w:line="240" w:lineRule="auto"/>
        <w:rPr>
          <w:rFonts w:ascii="Times New Roman" w:hAnsi="Times New Roman" w:cs="Times New Roman"/>
          <w:color w:val="000000"/>
          <w:sz w:val="20"/>
        </w:rPr>
      </w:pPr>
    </w:p>
    <w:p w14:paraId="7F784AE3" w14:textId="7878B8B2" w:rsidR="000B7DAB" w:rsidRPr="000B7DAB" w:rsidRDefault="000B7DAB" w:rsidP="000B7DAB">
      <w:pPr>
        <w:pStyle w:val="ListParagraph"/>
        <w:numPr>
          <w:ilvl w:val="0"/>
          <w:numId w:val="10"/>
        </w:numPr>
        <w:tabs>
          <w:tab w:val="left" w:pos="720"/>
        </w:tabs>
        <w:spacing w:after="0" w:line="240" w:lineRule="auto"/>
        <w:rPr>
          <w:rFonts w:ascii="Times New Roman" w:hAnsi="Times New Roman" w:cs="Times New Roman"/>
          <w:color w:val="000000"/>
          <w:sz w:val="20"/>
        </w:rPr>
      </w:pPr>
      <w:r w:rsidRPr="000B7DAB">
        <w:rPr>
          <w:rFonts w:ascii="Times New Roman" w:hAnsi="Times New Roman" w:cs="Times New Roman"/>
          <w:color w:val="000000"/>
          <w:sz w:val="20"/>
        </w:rPr>
        <w:t>Vehicle No &amp; Registration: -</w:t>
      </w:r>
    </w:p>
    <w:p w14:paraId="44DDDC67" w14:textId="77777777" w:rsidR="000B7DAB" w:rsidRPr="00AA6F66" w:rsidRDefault="000B7DAB" w:rsidP="000B7DAB">
      <w:pPr>
        <w:tabs>
          <w:tab w:val="left" w:pos="720"/>
        </w:tabs>
        <w:ind w:left="1440"/>
        <w:rPr>
          <w:rFonts w:ascii="Times New Roman" w:hAnsi="Times New Roman" w:cs="Times New Roman"/>
          <w:color w:val="000000"/>
          <w:sz w:val="20"/>
        </w:rPr>
      </w:pPr>
    </w:p>
    <w:p w14:paraId="0E5D31AA" w14:textId="77777777" w:rsidR="000B7DAB" w:rsidRPr="00AA6F66" w:rsidRDefault="000B7DAB" w:rsidP="000B7DAB">
      <w:pPr>
        <w:numPr>
          <w:ilvl w:val="0"/>
          <w:numId w:val="10"/>
        </w:numPr>
        <w:tabs>
          <w:tab w:val="left" w:pos="720"/>
        </w:tabs>
        <w:spacing w:after="0" w:line="240" w:lineRule="auto"/>
        <w:rPr>
          <w:rFonts w:ascii="Times New Roman" w:hAnsi="Times New Roman" w:cs="Times New Roman"/>
          <w:color w:val="000000"/>
          <w:sz w:val="20"/>
        </w:rPr>
      </w:pPr>
      <w:r w:rsidRPr="00AA6F66">
        <w:rPr>
          <w:rFonts w:ascii="Times New Roman" w:hAnsi="Times New Roman" w:cs="Times New Roman"/>
          <w:color w:val="000000"/>
          <w:sz w:val="20"/>
        </w:rPr>
        <w:t>Make Model &amp; Type of vehicle: -</w:t>
      </w:r>
    </w:p>
    <w:p w14:paraId="2846FCDC" w14:textId="77777777" w:rsidR="000B7DAB" w:rsidRPr="00AA6F66" w:rsidRDefault="000B7DAB" w:rsidP="000B7DAB">
      <w:pPr>
        <w:tabs>
          <w:tab w:val="left" w:pos="720"/>
        </w:tabs>
        <w:ind w:left="1440"/>
        <w:rPr>
          <w:rFonts w:ascii="Times New Roman" w:hAnsi="Times New Roman" w:cs="Times New Roman"/>
          <w:color w:val="000000"/>
          <w:sz w:val="20"/>
        </w:rPr>
      </w:pPr>
    </w:p>
    <w:p w14:paraId="465F3CF1" w14:textId="30330CE1" w:rsidR="000B7DAB" w:rsidRPr="00050472" w:rsidRDefault="000B7DAB" w:rsidP="00050472">
      <w:pPr>
        <w:pStyle w:val="ListParagraph"/>
        <w:numPr>
          <w:ilvl w:val="0"/>
          <w:numId w:val="11"/>
        </w:numPr>
        <w:tabs>
          <w:tab w:val="left" w:pos="720"/>
        </w:tabs>
        <w:spacing w:after="0" w:line="240" w:lineRule="auto"/>
        <w:rPr>
          <w:rFonts w:ascii="Times New Roman" w:hAnsi="Times New Roman" w:cs="Times New Roman"/>
          <w:color w:val="000000"/>
          <w:sz w:val="20"/>
        </w:rPr>
      </w:pPr>
      <w:proofErr w:type="spellStart"/>
      <w:r w:rsidRPr="00050472">
        <w:rPr>
          <w:rFonts w:ascii="Times New Roman" w:hAnsi="Times New Roman" w:cs="Times New Roman"/>
          <w:color w:val="000000"/>
          <w:sz w:val="20"/>
        </w:rPr>
        <w:t>i</w:t>
      </w:r>
      <w:proofErr w:type="spellEnd"/>
      <w:r w:rsidRPr="00050472">
        <w:rPr>
          <w:rFonts w:ascii="Times New Roman" w:hAnsi="Times New Roman" w:cs="Times New Roman"/>
          <w:color w:val="000000"/>
          <w:sz w:val="20"/>
        </w:rPr>
        <w:t>)</w:t>
      </w:r>
      <w:r w:rsidRPr="00050472">
        <w:rPr>
          <w:rFonts w:ascii="Times New Roman" w:hAnsi="Times New Roman" w:cs="Times New Roman"/>
          <w:color w:val="000000"/>
          <w:sz w:val="20"/>
        </w:rPr>
        <w:tab/>
        <w:t>Name of the Tender (In Block Letter): -</w:t>
      </w:r>
    </w:p>
    <w:p w14:paraId="4EB1CC28" w14:textId="77777777" w:rsidR="000B7DAB" w:rsidRPr="00AA6F66" w:rsidRDefault="000B7DAB" w:rsidP="000B7DAB">
      <w:pPr>
        <w:tabs>
          <w:tab w:val="left" w:pos="720"/>
        </w:tabs>
        <w:ind w:left="720"/>
        <w:rPr>
          <w:rFonts w:ascii="Times New Roman" w:hAnsi="Times New Roman" w:cs="Times New Roman"/>
          <w:color w:val="000000"/>
          <w:sz w:val="20"/>
        </w:rPr>
      </w:pPr>
    </w:p>
    <w:p w14:paraId="15F1F5DF" w14:textId="77777777" w:rsidR="000B7DAB" w:rsidRDefault="000B7DAB" w:rsidP="000B7DAB">
      <w:pPr>
        <w:numPr>
          <w:ilvl w:val="0"/>
          <w:numId w:val="8"/>
        </w:numPr>
        <w:tabs>
          <w:tab w:val="left" w:pos="720"/>
        </w:tabs>
        <w:spacing w:after="120" w:line="240" w:lineRule="auto"/>
        <w:rPr>
          <w:rFonts w:ascii="Times New Roman" w:hAnsi="Times New Roman" w:cs="Times New Roman"/>
          <w:color w:val="000000"/>
          <w:sz w:val="20"/>
        </w:rPr>
      </w:pPr>
      <w:r w:rsidRPr="00AA6F66">
        <w:rPr>
          <w:rFonts w:ascii="Times New Roman" w:hAnsi="Times New Roman" w:cs="Times New Roman"/>
          <w:color w:val="000000"/>
          <w:sz w:val="20"/>
        </w:rPr>
        <w:t>Amount Offered: -</w:t>
      </w:r>
    </w:p>
    <w:p w14:paraId="33C6489C" w14:textId="77777777" w:rsidR="000B7DAB" w:rsidRPr="00AA6F66" w:rsidRDefault="000B7DAB" w:rsidP="000B7DAB">
      <w:pPr>
        <w:tabs>
          <w:tab w:val="left" w:pos="720"/>
        </w:tabs>
        <w:spacing w:after="120" w:line="240" w:lineRule="auto"/>
        <w:ind w:left="1440"/>
        <w:rPr>
          <w:rFonts w:ascii="Times New Roman" w:hAnsi="Times New Roman" w:cs="Times New Roman"/>
          <w:color w:val="000000"/>
          <w:sz w:val="20"/>
        </w:rPr>
      </w:pPr>
    </w:p>
    <w:p w14:paraId="7E722F98" w14:textId="77777777" w:rsidR="000B7DAB" w:rsidRPr="00AA6F66" w:rsidRDefault="000B7DAB" w:rsidP="000B7DAB">
      <w:pPr>
        <w:numPr>
          <w:ilvl w:val="0"/>
          <w:numId w:val="10"/>
        </w:numPr>
        <w:tabs>
          <w:tab w:val="left" w:pos="720"/>
        </w:tabs>
        <w:spacing w:after="0" w:line="240" w:lineRule="auto"/>
        <w:rPr>
          <w:rFonts w:ascii="Times New Roman" w:hAnsi="Times New Roman" w:cs="Times New Roman"/>
          <w:color w:val="000000"/>
          <w:sz w:val="20"/>
        </w:rPr>
      </w:pPr>
      <w:r w:rsidRPr="00AA6F66">
        <w:rPr>
          <w:rFonts w:ascii="Times New Roman" w:hAnsi="Times New Roman" w:cs="Times New Roman"/>
          <w:color w:val="000000"/>
          <w:sz w:val="20"/>
        </w:rPr>
        <w:t>Permanent Address: -</w:t>
      </w:r>
    </w:p>
    <w:p w14:paraId="7D98D446" w14:textId="77777777" w:rsidR="000B7DAB" w:rsidRPr="00AA6F66" w:rsidRDefault="000B7DAB" w:rsidP="000B7DAB">
      <w:pPr>
        <w:tabs>
          <w:tab w:val="left" w:pos="720"/>
        </w:tabs>
        <w:rPr>
          <w:rFonts w:ascii="Times New Roman" w:hAnsi="Times New Roman" w:cs="Times New Roman"/>
          <w:color w:val="000000"/>
          <w:sz w:val="20"/>
        </w:rPr>
      </w:pPr>
    </w:p>
    <w:p w14:paraId="6B147D95" w14:textId="77777777" w:rsidR="000B7DAB" w:rsidRPr="00AA6F66" w:rsidRDefault="000B7DAB" w:rsidP="000B7DAB">
      <w:pPr>
        <w:tabs>
          <w:tab w:val="left" w:pos="720"/>
        </w:tabs>
        <w:rPr>
          <w:rFonts w:ascii="Times New Roman" w:hAnsi="Times New Roman" w:cs="Times New Roman"/>
          <w:color w:val="000000"/>
          <w:sz w:val="20"/>
        </w:rPr>
      </w:pPr>
    </w:p>
    <w:p w14:paraId="0C22BC96" w14:textId="77777777" w:rsidR="000B7DAB" w:rsidRPr="00AA6F66" w:rsidRDefault="000B7DAB" w:rsidP="000B7DAB">
      <w:pPr>
        <w:numPr>
          <w:ilvl w:val="0"/>
          <w:numId w:val="10"/>
        </w:numPr>
        <w:tabs>
          <w:tab w:val="left" w:pos="720"/>
        </w:tabs>
        <w:spacing w:after="0" w:line="240" w:lineRule="auto"/>
        <w:rPr>
          <w:rFonts w:ascii="Times New Roman" w:hAnsi="Times New Roman" w:cs="Times New Roman"/>
          <w:color w:val="000000"/>
          <w:sz w:val="20"/>
        </w:rPr>
      </w:pPr>
      <w:r w:rsidRPr="00AA6F66">
        <w:rPr>
          <w:rFonts w:ascii="Times New Roman" w:hAnsi="Times New Roman" w:cs="Times New Roman"/>
          <w:color w:val="000000"/>
          <w:sz w:val="20"/>
        </w:rPr>
        <w:t xml:space="preserve">Present Address: - </w:t>
      </w:r>
    </w:p>
    <w:p w14:paraId="2BA978EC" w14:textId="77777777" w:rsidR="000B7DAB" w:rsidRPr="00AA6F66" w:rsidRDefault="000B7DAB" w:rsidP="000B7DAB">
      <w:pPr>
        <w:tabs>
          <w:tab w:val="left" w:pos="720"/>
        </w:tabs>
        <w:rPr>
          <w:rFonts w:ascii="Times New Roman" w:hAnsi="Times New Roman" w:cs="Times New Roman"/>
          <w:color w:val="000000"/>
          <w:sz w:val="20"/>
        </w:rPr>
      </w:pPr>
      <w:r w:rsidRPr="00AA6F66">
        <w:rPr>
          <w:rFonts w:ascii="Times New Roman" w:hAnsi="Times New Roman" w:cs="Times New Roman"/>
          <w:color w:val="000000"/>
          <w:sz w:val="20"/>
        </w:rPr>
        <w:tab/>
      </w:r>
    </w:p>
    <w:p w14:paraId="1F90B294" w14:textId="77777777" w:rsidR="000B7DAB" w:rsidRPr="00AA6F66" w:rsidRDefault="000B7DAB" w:rsidP="000B7DAB">
      <w:pPr>
        <w:tabs>
          <w:tab w:val="left" w:pos="720"/>
        </w:tabs>
        <w:rPr>
          <w:rFonts w:ascii="Times New Roman" w:hAnsi="Times New Roman" w:cs="Times New Roman"/>
          <w:color w:val="000000"/>
          <w:sz w:val="20"/>
        </w:rPr>
      </w:pPr>
    </w:p>
    <w:p w14:paraId="0D1F9E20" w14:textId="77777777" w:rsidR="000B7DAB" w:rsidRPr="00AA6F66" w:rsidRDefault="000B7DAB" w:rsidP="000B7DAB">
      <w:pPr>
        <w:numPr>
          <w:ilvl w:val="0"/>
          <w:numId w:val="10"/>
        </w:numPr>
        <w:tabs>
          <w:tab w:val="left" w:pos="720"/>
        </w:tabs>
        <w:spacing w:after="0" w:line="240" w:lineRule="auto"/>
        <w:rPr>
          <w:rFonts w:ascii="Times New Roman" w:hAnsi="Times New Roman" w:cs="Times New Roman"/>
          <w:color w:val="000000"/>
          <w:sz w:val="20"/>
        </w:rPr>
      </w:pPr>
      <w:r w:rsidRPr="00AA6F66">
        <w:rPr>
          <w:rFonts w:ascii="Times New Roman" w:hAnsi="Times New Roman" w:cs="Times New Roman"/>
          <w:color w:val="000000"/>
          <w:sz w:val="20"/>
        </w:rPr>
        <w:t xml:space="preserve">If any authorized attorney on whose </w:t>
      </w:r>
    </w:p>
    <w:p w14:paraId="1101FA9C" w14:textId="77777777" w:rsidR="000B7DAB" w:rsidRPr="00AA6F66" w:rsidRDefault="000B7DAB" w:rsidP="000B7DAB">
      <w:pPr>
        <w:tabs>
          <w:tab w:val="left" w:pos="720"/>
        </w:tabs>
        <w:ind w:left="1440"/>
        <w:rPr>
          <w:rFonts w:ascii="Times New Roman" w:hAnsi="Times New Roman" w:cs="Times New Roman"/>
          <w:color w:val="000000"/>
          <w:sz w:val="20"/>
        </w:rPr>
      </w:pPr>
      <w:r w:rsidRPr="00AA6F66">
        <w:rPr>
          <w:rFonts w:ascii="Times New Roman" w:hAnsi="Times New Roman" w:cs="Times New Roman"/>
          <w:color w:val="000000"/>
          <w:sz w:val="20"/>
        </w:rPr>
        <w:t>Behalf he is tendering: -</w:t>
      </w:r>
    </w:p>
    <w:p w14:paraId="13F7E301" w14:textId="77777777" w:rsidR="000B7DAB" w:rsidRPr="00AA6F66" w:rsidRDefault="000B7DAB" w:rsidP="000B7DAB">
      <w:pPr>
        <w:tabs>
          <w:tab w:val="left" w:pos="720"/>
        </w:tabs>
        <w:ind w:left="1440"/>
        <w:rPr>
          <w:rFonts w:ascii="Times New Roman" w:hAnsi="Times New Roman" w:cs="Times New Roman"/>
          <w:color w:val="000000"/>
          <w:sz w:val="20"/>
        </w:rPr>
      </w:pPr>
    </w:p>
    <w:p w14:paraId="27CC56E9" w14:textId="77777777" w:rsidR="000B7DAB" w:rsidRPr="00AA6F66" w:rsidRDefault="000B7DAB" w:rsidP="000B7DAB">
      <w:pPr>
        <w:numPr>
          <w:ilvl w:val="0"/>
          <w:numId w:val="10"/>
        </w:numPr>
        <w:tabs>
          <w:tab w:val="left" w:pos="720"/>
        </w:tabs>
        <w:spacing w:after="0" w:line="240" w:lineRule="auto"/>
        <w:rPr>
          <w:rFonts w:ascii="Times New Roman" w:hAnsi="Times New Roman" w:cs="Times New Roman"/>
          <w:color w:val="000000"/>
          <w:sz w:val="20"/>
        </w:rPr>
      </w:pPr>
      <w:r w:rsidRPr="00AA6F66">
        <w:rPr>
          <w:rFonts w:ascii="Times New Roman" w:hAnsi="Times New Roman" w:cs="Times New Roman"/>
          <w:color w:val="000000"/>
          <w:sz w:val="20"/>
        </w:rPr>
        <w:t xml:space="preserve">Detailed address of the party/Firm </w:t>
      </w:r>
    </w:p>
    <w:p w14:paraId="652EEF4D" w14:textId="77777777" w:rsidR="000B7DAB" w:rsidRPr="00AA6F66" w:rsidRDefault="000B7DAB" w:rsidP="000B7DAB">
      <w:pPr>
        <w:tabs>
          <w:tab w:val="left" w:pos="720"/>
        </w:tabs>
        <w:ind w:left="1440"/>
        <w:rPr>
          <w:rFonts w:ascii="Times New Roman" w:hAnsi="Times New Roman" w:cs="Times New Roman"/>
          <w:color w:val="000000"/>
          <w:sz w:val="20"/>
        </w:rPr>
      </w:pPr>
      <w:r w:rsidRPr="00AA6F66">
        <w:rPr>
          <w:rFonts w:ascii="Times New Roman" w:hAnsi="Times New Roman" w:cs="Times New Roman"/>
          <w:color w:val="000000"/>
          <w:sz w:val="20"/>
        </w:rPr>
        <w:t>Authorized him with documents: -</w:t>
      </w:r>
    </w:p>
    <w:p w14:paraId="549F41D3" w14:textId="77777777" w:rsidR="000B7DAB" w:rsidRPr="00AA6F66" w:rsidRDefault="000B7DAB" w:rsidP="000B7DAB">
      <w:pPr>
        <w:tabs>
          <w:tab w:val="left" w:pos="720"/>
        </w:tabs>
        <w:ind w:left="1440"/>
        <w:rPr>
          <w:rFonts w:ascii="Times New Roman" w:hAnsi="Times New Roman" w:cs="Times New Roman"/>
          <w:color w:val="000000"/>
          <w:sz w:val="20"/>
        </w:rPr>
      </w:pPr>
    </w:p>
    <w:p w14:paraId="55B969C0" w14:textId="77777777" w:rsidR="000B7DAB" w:rsidRPr="00A334BF" w:rsidRDefault="000B7DAB" w:rsidP="000B7DAB">
      <w:pPr>
        <w:numPr>
          <w:ilvl w:val="0"/>
          <w:numId w:val="10"/>
        </w:numPr>
        <w:tabs>
          <w:tab w:val="left" w:pos="720"/>
        </w:tabs>
        <w:spacing w:after="0" w:line="240" w:lineRule="auto"/>
        <w:rPr>
          <w:rFonts w:ascii="Times New Roman" w:hAnsi="Times New Roman" w:cs="Times New Roman"/>
          <w:sz w:val="20"/>
          <w:szCs w:val="20"/>
        </w:rPr>
      </w:pPr>
      <w:r w:rsidRPr="00A334BF">
        <w:rPr>
          <w:rFonts w:ascii="Times New Roman" w:hAnsi="Times New Roman" w:cs="Times New Roman"/>
          <w:sz w:val="18"/>
          <w:szCs w:val="20"/>
        </w:rPr>
        <w:t>Whether E.M.D p</w:t>
      </w:r>
      <w:r w:rsidRPr="00A334BF">
        <w:rPr>
          <w:rFonts w:ascii="Times New Roman" w:hAnsi="Times New Roman" w:cs="Times New Roman"/>
          <w:sz w:val="20"/>
          <w:szCs w:val="20"/>
        </w:rPr>
        <w:t xml:space="preserve">aid (Furnish the </w:t>
      </w:r>
    </w:p>
    <w:p w14:paraId="451ADED0" w14:textId="77777777" w:rsidR="000B7DAB" w:rsidRDefault="000B7DAB" w:rsidP="000B7DAB">
      <w:pPr>
        <w:tabs>
          <w:tab w:val="left" w:pos="720"/>
        </w:tabs>
        <w:ind w:left="1440"/>
        <w:rPr>
          <w:rFonts w:ascii="Times New Roman" w:hAnsi="Times New Roman" w:cs="Times New Roman"/>
          <w:sz w:val="20"/>
          <w:szCs w:val="20"/>
        </w:rPr>
      </w:pPr>
      <w:r w:rsidRPr="00A334BF">
        <w:rPr>
          <w:rFonts w:ascii="Times New Roman" w:hAnsi="Times New Roman" w:cs="Times New Roman"/>
          <w:sz w:val="20"/>
          <w:szCs w:val="20"/>
        </w:rPr>
        <w:t>Payee Bank Draft &amp; dated.): -</w:t>
      </w:r>
      <w:r w:rsidRPr="00A334BF">
        <w:rPr>
          <w:rFonts w:ascii="Times New Roman" w:hAnsi="Times New Roman" w:cs="Times New Roman"/>
          <w:sz w:val="20"/>
          <w:szCs w:val="20"/>
        </w:rPr>
        <w:tab/>
      </w:r>
    </w:p>
    <w:p w14:paraId="25328697" w14:textId="77777777" w:rsidR="000B7DAB" w:rsidRPr="00A334BF" w:rsidRDefault="000B7DAB" w:rsidP="000B7DAB">
      <w:pPr>
        <w:tabs>
          <w:tab w:val="left" w:pos="720"/>
        </w:tabs>
        <w:ind w:left="1440"/>
        <w:rPr>
          <w:rFonts w:ascii="Times New Roman" w:hAnsi="Times New Roman" w:cs="Times New Roman"/>
          <w:sz w:val="20"/>
          <w:szCs w:val="20"/>
        </w:rPr>
      </w:pPr>
    </w:p>
    <w:p w14:paraId="32E2B944" w14:textId="77777777" w:rsidR="000B7DAB" w:rsidRPr="00A334BF" w:rsidRDefault="000B7DAB" w:rsidP="000B7DAB">
      <w:pPr>
        <w:tabs>
          <w:tab w:val="left" w:pos="720"/>
        </w:tabs>
        <w:spacing w:line="360" w:lineRule="auto"/>
        <w:ind w:left="1440"/>
        <w:jc w:val="both"/>
        <w:rPr>
          <w:rFonts w:ascii="Times New Roman" w:hAnsi="Times New Roman" w:cs="Times New Roman"/>
          <w:sz w:val="20"/>
          <w:szCs w:val="20"/>
        </w:rPr>
      </w:pPr>
      <w:r w:rsidRPr="00A334BF">
        <w:rPr>
          <w:rFonts w:ascii="Times New Roman" w:hAnsi="Times New Roman" w:cs="Times New Roman"/>
          <w:sz w:val="20"/>
          <w:szCs w:val="20"/>
        </w:rPr>
        <w:t>The particular furnished above by me are true and correct to the best of my knowledge. Further, I have gone through the terms &amp; conditions of the tender carefully &amp; I promise to abide the same till the contract is in force.</w:t>
      </w:r>
    </w:p>
    <w:p w14:paraId="3EEA282A" w14:textId="77777777" w:rsidR="000B7DAB" w:rsidRPr="001F402D" w:rsidRDefault="000B7DAB" w:rsidP="000B7DAB">
      <w:pPr>
        <w:tabs>
          <w:tab w:val="left" w:pos="720"/>
        </w:tabs>
        <w:rPr>
          <w:rFonts w:ascii="Times New Roman" w:hAnsi="Times New Roman" w:cs="Times New Roman"/>
        </w:rPr>
      </w:pPr>
    </w:p>
    <w:p w14:paraId="3813B185" w14:textId="77777777" w:rsidR="000B7DAB" w:rsidRPr="001F402D" w:rsidRDefault="000B7DAB" w:rsidP="000B7DAB">
      <w:pPr>
        <w:tabs>
          <w:tab w:val="left" w:pos="720"/>
        </w:tabs>
        <w:ind w:left="1440"/>
        <w:rPr>
          <w:rFonts w:ascii="Times New Roman" w:hAnsi="Times New Roman" w:cs="Times New Roman"/>
        </w:rPr>
      </w:pPr>
    </w:p>
    <w:p w14:paraId="668E021F" w14:textId="77777777" w:rsidR="000B7DAB" w:rsidRPr="001F402D" w:rsidRDefault="000B7DAB" w:rsidP="000B7DAB">
      <w:pPr>
        <w:tabs>
          <w:tab w:val="left" w:pos="720"/>
        </w:tabs>
        <w:ind w:left="1440"/>
        <w:rPr>
          <w:rFonts w:ascii="Times New Roman" w:hAnsi="Times New Roman" w:cs="Times New Roman"/>
        </w:rPr>
      </w:pPr>
      <w:r w:rsidRPr="001F402D">
        <w:rPr>
          <w:rFonts w:ascii="Times New Roman" w:hAnsi="Times New Roman" w:cs="Times New Roman"/>
        </w:rPr>
        <w:t>Date: -</w:t>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t>(Signature of the Tender)</w:t>
      </w:r>
    </w:p>
    <w:p w14:paraId="70F4520D" w14:textId="77777777" w:rsidR="000B7DAB" w:rsidRPr="001F402D" w:rsidRDefault="000B7DAB" w:rsidP="000B7DAB">
      <w:pPr>
        <w:tabs>
          <w:tab w:val="left" w:pos="720"/>
        </w:tabs>
        <w:ind w:left="1440"/>
        <w:rPr>
          <w:rFonts w:ascii="Times New Roman" w:hAnsi="Times New Roman" w:cs="Times New Roman"/>
        </w:rPr>
      </w:pP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r>
      <w:r w:rsidRPr="001F402D">
        <w:rPr>
          <w:rFonts w:ascii="Times New Roman" w:hAnsi="Times New Roman" w:cs="Times New Roman"/>
        </w:rPr>
        <w:tab/>
        <w:t>(in full)</w:t>
      </w:r>
    </w:p>
    <w:p w14:paraId="63317A5A" w14:textId="77777777" w:rsidR="002D24B2" w:rsidRPr="001F402D" w:rsidRDefault="002D24B2" w:rsidP="002D24B2">
      <w:pPr>
        <w:tabs>
          <w:tab w:val="left" w:pos="720"/>
        </w:tabs>
        <w:ind w:left="1440"/>
        <w:rPr>
          <w:rFonts w:ascii="Times New Roman" w:hAnsi="Times New Roman" w:cs="Times New Roman"/>
        </w:rPr>
      </w:pPr>
    </w:p>
    <w:p w14:paraId="265DC741" w14:textId="56849A35" w:rsidR="00F63D75" w:rsidRPr="007361E8" w:rsidRDefault="00F63D75" w:rsidP="00E0666D">
      <w:pPr>
        <w:spacing w:line="360" w:lineRule="auto"/>
        <w:jc w:val="center"/>
        <w:rPr>
          <w:b/>
          <w:bCs/>
        </w:rPr>
      </w:pPr>
    </w:p>
    <w:sectPr w:rsidR="00F63D75" w:rsidRPr="007361E8" w:rsidSect="00416FC2">
      <w:pgSz w:w="11906" w:h="16838"/>
      <w:pgMar w:top="709" w:right="1440" w:bottom="5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alinga">
    <w:panose1 w:val="020B0502040204020203"/>
    <w:charset w:val="00"/>
    <w:family w:val="swiss"/>
    <w:pitch w:val="variable"/>
    <w:sig w:usb0="0008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200004A" w:usb2="000002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95A1A"/>
    <w:multiLevelType w:val="hybridMultilevel"/>
    <w:tmpl w:val="47B68664"/>
    <w:lvl w:ilvl="0" w:tplc="9D2AFBE0">
      <w:start w:val="2"/>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21725664"/>
    <w:multiLevelType w:val="hybridMultilevel"/>
    <w:tmpl w:val="58ECE5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64B4FBF"/>
    <w:multiLevelType w:val="multilevel"/>
    <w:tmpl w:val="395AB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71424A"/>
    <w:multiLevelType w:val="multilevel"/>
    <w:tmpl w:val="9296E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EF7146"/>
    <w:multiLevelType w:val="hybridMultilevel"/>
    <w:tmpl w:val="C4604A6C"/>
    <w:lvl w:ilvl="0" w:tplc="BCAEF822">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49D06B58"/>
    <w:multiLevelType w:val="hybridMultilevel"/>
    <w:tmpl w:val="6C625F1A"/>
    <w:lvl w:ilvl="0" w:tplc="09241502">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4F147F2F"/>
    <w:multiLevelType w:val="hybridMultilevel"/>
    <w:tmpl w:val="632C05A0"/>
    <w:lvl w:ilvl="0" w:tplc="240EAFBC">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79118F6"/>
    <w:multiLevelType w:val="hybridMultilevel"/>
    <w:tmpl w:val="B5CA8500"/>
    <w:lvl w:ilvl="0" w:tplc="86AAABC8">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6A047778"/>
    <w:multiLevelType w:val="hybridMultilevel"/>
    <w:tmpl w:val="3EAE2006"/>
    <w:lvl w:ilvl="0" w:tplc="FC806A80">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72311CC3"/>
    <w:multiLevelType w:val="hybridMultilevel"/>
    <w:tmpl w:val="137CFA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6D23380"/>
    <w:multiLevelType w:val="hybridMultilevel"/>
    <w:tmpl w:val="7CECC7D0"/>
    <w:lvl w:ilvl="0" w:tplc="40090001">
      <w:start w:val="1"/>
      <w:numFmt w:val="bullet"/>
      <w:lvlText w:val=""/>
      <w:lvlJc w:val="left"/>
      <w:pPr>
        <w:ind w:left="477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570920983">
    <w:abstractNumId w:val="2"/>
  </w:num>
  <w:num w:numId="2" w16cid:durableId="1798403710">
    <w:abstractNumId w:val="3"/>
  </w:num>
  <w:num w:numId="3" w16cid:durableId="982737342">
    <w:abstractNumId w:val="10"/>
  </w:num>
  <w:num w:numId="4" w16cid:durableId="486476006">
    <w:abstractNumId w:val="9"/>
  </w:num>
  <w:num w:numId="5" w16cid:durableId="1725642615">
    <w:abstractNumId w:val="1"/>
  </w:num>
  <w:num w:numId="6" w16cid:durableId="10534275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121655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3880206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53198566">
    <w:abstractNumId w:val="6"/>
  </w:num>
  <w:num w:numId="10" w16cid:durableId="126096894">
    <w:abstractNumId w:val="4"/>
  </w:num>
  <w:num w:numId="11" w16cid:durableId="10363950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D04"/>
    <w:rsid w:val="00002192"/>
    <w:rsid w:val="000029E7"/>
    <w:rsid w:val="000033CB"/>
    <w:rsid w:val="00012FB7"/>
    <w:rsid w:val="0001599A"/>
    <w:rsid w:val="00037A6B"/>
    <w:rsid w:val="00050472"/>
    <w:rsid w:val="00050D43"/>
    <w:rsid w:val="00063CDE"/>
    <w:rsid w:val="000821AE"/>
    <w:rsid w:val="00083D83"/>
    <w:rsid w:val="000850EF"/>
    <w:rsid w:val="000B1277"/>
    <w:rsid w:val="000B7DAB"/>
    <w:rsid w:val="000E4ACE"/>
    <w:rsid w:val="000E5E43"/>
    <w:rsid w:val="000F0B59"/>
    <w:rsid w:val="00100535"/>
    <w:rsid w:val="00112AA6"/>
    <w:rsid w:val="00130E72"/>
    <w:rsid w:val="001314C7"/>
    <w:rsid w:val="00136414"/>
    <w:rsid w:val="00140F46"/>
    <w:rsid w:val="00143B21"/>
    <w:rsid w:val="00145C63"/>
    <w:rsid w:val="0015169F"/>
    <w:rsid w:val="00153130"/>
    <w:rsid w:val="00155673"/>
    <w:rsid w:val="00160873"/>
    <w:rsid w:val="00167009"/>
    <w:rsid w:val="001770F4"/>
    <w:rsid w:val="00182E4E"/>
    <w:rsid w:val="001835FE"/>
    <w:rsid w:val="00184ECF"/>
    <w:rsid w:val="001867BC"/>
    <w:rsid w:val="001A1ADC"/>
    <w:rsid w:val="001A503C"/>
    <w:rsid w:val="001B1D2A"/>
    <w:rsid w:val="001C19CF"/>
    <w:rsid w:val="001C698E"/>
    <w:rsid w:val="001D67E0"/>
    <w:rsid w:val="001E3750"/>
    <w:rsid w:val="001E49BC"/>
    <w:rsid w:val="0020157B"/>
    <w:rsid w:val="0020160A"/>
    <w:rsid w:val="00220C19"/>
    <w:rsid w:val="002408D5"/>
    <w:rsid w:val="00243A61"/>
    <w:rsid w:val="00244155"/>
    <w:rsid w:val="002449D9"/>
    <w:rsid w:val="00244D54"/>
    <w:rsid w:val="00262E0D"/>
    <w:rsid w:val="00284ACE"/>
    <w:rsid w:val="00286C2E"/>
    <w:rsid w:val="0029062C"/>
    <w:rsid w:val="002A4090"/>
    <w:rsid w:val="002A6BC0"/>
    <w:rsid w:val="002D24B2"/>
    <w:rsid w:val="002D67EF"/>
    <w:rsid w:val="002E7F1D"/>
    <w:rsid w:val="00302331"/>
    <w:rsid w:val="00302F9B"/>
    <w:rsid w:val="00306345"/>
    <w:rsid w:val="00306CF4"/>
    <w:rsid w:val="00310AA2"/>
    <w:rsid w:val="0032225B"/>
    <w:rsid w:val="00326AD5"/>
    <w:rsid w:val="003347EE"/>
    <w:rsid w:val="003620B8"/>
    <w:rsid w:val="0036468A"/>
    <w:rsid w:val="003718A7"/>
    <w:rsid w:val="00372C3A"/>
    <w:rsid w:val="00384039"/>
    <w:rsid w:val="00392CD1"/>
    <w:rsid w:val="003C6F65"/>
    <w:rsid w:val="003D10D3"/>
    <w:rsid w:val="003D16B9"/>
    <w:rsid w:val="003F0680"/>
    <w:rsid w:val="0040026F"/>
    <w:rsid w:val="0040247B"/>
    <w:rsid w:val="00406F03"/>
    <w:rsid w:val="00416FC2"/>
    <w:rsid w:val="0042572B"/>
    <w:rsid w:val="0042606B"/>
    <w:rsid w:val="00443095"/>
    <w:rsid w:val="00443EA8"/>
    <w:rsid w:val="0044636E"/>
    <w:rsid w:val="00453A00"/>
    <w:rsid w:val="00460D04"/>
    <w:rsid w:val="00464A26"/>
    <w:rsid w:val="0047290C"/>
    <w:rsid w:val="004808D7"/>
    <w:rsid w:val="004B7E39"/>
    <w:rsid w:val="004F2048"/>
    <w:rsid w:val="004F3425"/>
    <w:rsid w:val="00504C4F"/>
    <w:rsid w:val="005122E6"/>
    <w:rsid w:val="0052410C"/>
    <w:rsid w:val="00525DD9"/>
    <w:rsid w:val="00556992"/>
    <w:rsid w:val="00564590"/>
    <w:rsid w:val="0056794D"/>
    <w:rsid w:val="00570BFA"/>
    <w:rsid w:val="005766BB"/>
    <w:rsid w:val="00583E0D"/>
    <w:rsid w:val="00593384"/>
    <w:rsid w:val="00596468"/>
    <w:rsid w:val="0059740D"/>
    <w:rsid w:val="005A2B31"/>
    <w:rsid w:val="005D51A2"/>
    <w:rsid w:val="005E1437"/>
    <w:rsid w:val="005E2EB1"/>
    <w:rsid w:val="005E4B1B"/>
    <w:rsid w:val="00603288"/>
    <w:rsid w:val="006425C4"/>
    <w:rsid w:val="00646377"/>
    <w:rsid w:val="00650DF0"/>
    <w:rsid w:val="00653092"/>
    <w:rsid w:val="006542FB"/>
    <w:rsid w:val="00654AD2"/>
    <w:rsid w:val="0067011E"/>
    <w:rsid w:val="00684312"/>
    <w:rsid w:val="00696145"/>
    <w:rsid w:val="006C2687"/>
    <w:rsid w:val="00727AE1"/>
    <w:rsid w:val="00732A48"/>
    <w:rsid w:val="007361E8"/>
    <w:rsid w:val="00736EE9"/>
    <w:rsid w:val="00737370"/>
    <w:rsid w:val="00750A7D"/>
    <w:rsid w:val="007B0323"/>
    <w:rsid w:val="007B477C"/>
    <w:rsid w:val="007B520E"/>
    <w:rsid w:val="007D0D12"/>
    <w:rsid w:val="007D3170"/>
    <w:rsid w:val="007E2F4A"/>
    <w:rsid w:val="007E4ACA"/>
    <w:rsid w:val="007F0CC0"/>
    <w:rsid w:val="007F7748"/>
    <w:rsid w:val="00825309"/>
    <w:rsid w:val="00832993"/>
    <w:rsid w:val="008567C8"/>
    <w:rsid w:val="00856954"/>
    <w:rsid w:val="00856A13"/>
    <w:rsid w:val="008576BD"/>
    <w:rsid w:val="008638BA"/>
    <w:rsid w:val="008659DB"/>
    <w:rsid w:val="00873713"/>
    <w:rsid w:val="008901E1"/>
    <w:rsid w:val="008C3CEA"/>
    <w:rsid w:val="008C4168"/>
    <w:rsid w:val="008C6C83"/>
    <w:rsid w:val="008F138C"/>
    <w:rsid w:val="00901996"/>
    <w:rsid w:val="009230C6"/>
    <w:rsid w:val="00930237"/>
    <w:rsid w:val="00943F6A"/>
    <w:rsid w:val="00946667"/>
    <w:rsid w:val="00961178"/>
    <w:rsid w:val="0097571B"/>
    <w:rsid w:val="00976295"/>
    <w:rsid w:val="00985D1C"/>
    <w:rsid w:val="00990061"/>
    <w:rsid w:val="00991258"/>
    <w:rsid w:val="009B4411"/>
    <w:rsid w:val="009F39B2"/>
    <w:rsid w:val="00A04E31"/>
    <w:rsid w:val="00A11B01"/>
    <w:rsid w:val="00A16796"/>
    <w:rsid w:val="00A218DD"/>
    <w:rsid w:val="00A334BF"/>
    <w:rsid w:val="00A508A5"/>
    <w:rsid w:val="00A53D54"/>
    <w:rsid w:val="00A609C0"/>
    <w:rsid w:val="00A636A7"/>
    <w:rsid w:val="00A65AB8"/>
    <w:rsid w:val="00A7218F"/>
    <w:rsid w:val="00A86BBD"/>
    <w:rsid w:val="00AA43E9"/>
    <w:rsid w:val="00AA6F66"/>
    <w:rsid w:val="00AD4BE9"/>
    <w:rsid w:val="00AE1F87"/>
    <w:rsid w:val="00AF646F"/>
    <w:rsid w:val="00B26BF0"/>
    <w:rsid w:val="00B362A5"/>
    <w:rsid w:val="00B714A1"/>
    <w:rsid w:val="00B90E51"/>
    <w:rsid w:val="00B96B46"/>
    <w:rsid w:val="00BA303B"/>
    <w:rsid w:val="00BC11A0"/>
    <w:rsid w:val="00BC23DF"/>
    <w:rsid w:val="00BD0A1D"/>
    <w:rsid w:val="00BD7A4D"/>
    <w:rsid w:val="00C2538E"/>
    <w:rsid w:val="00C27E1A"/>
    <w:rsid w:val="00C35CB5"/>
    <w:rsid w:val="00C456B6"/>
    <w:rsid w:val="00C45DC1"/>
    <w:rsid w:val="00C717FF"/>
    <w:rsid w:val="00C72E04"/>
    <w:rsid w:val="00C7457A"/>
    <w:rsid w:val="00C90728"/>
    <w:rsid w:val="00CB43F2"/>
    <w:rsid w:val="00CC7B31"/>
    <w:rsid w:val="00CE0D0E"/>
    <w:rsid w:val="00CF3CDB"/>
    <w:rsid w:val="00D04FEB"/>
    <w:rsid w:val="00D11317"/>
    <w:rsid w:val="00D20E80"/>
    <w:rsid w:val="00D22F0E"/>
    <w:rsid w:val="00D241E6"/>
    <w:rsid w:val="00D24D72"/>
    <w:rsid w:val="00D35D2E"/>
    <w:rsid w:val="00D62464"/>
    <w:rsid w:val="00D71623"/>
    <w:rsid w:val="00DB248B"/>
    <w:rsid w:val="00DE36AD"/>
    <w:rsid w:val="00DF308B"/>
    <w:rsid w:val="00E0666D"/>
    <w:rsid w:val="00E1079D"/>
    <w:rsid w:val="00E12466"/>
    <w:rsid w:val="00E2468E"/>
    <w:rsid w:val="00E2481F"/>
    <w:rsid w:val="00E308ED"/>
    <w:rsid w:val="00E31513"/>
    <w:rsid w:val="00E70AF7"/>
    <w:rsid w:val="00E72127"/>
    <w:rsid w:val="00E77515"/>
    <w:rsid w:val="00E87BCF"/>
    <w:rsid w:val="00E94014"/>
    <w:rsid w:val="00E95208"/>
    <w:rsid w:val="00EB1E82"/>
    <w:rsid w:val="00EC02B2"/>
    <w:rsid w:val="00EF24F0"/>
    <w:rsid w:val="00F118E1"/>
    <w:rsid w:val="00F25C33"/>
    <w:rsid w:val="00F31A70"/>
    <w:rsid w:val="00F32120"/>
    <w:rsid w:val="00F3326B"/>
    <w:rsid w:val="00F46D11"/>
    <w:rsid w:val="00F60560"/>
    <w:rsid w:val="00F63D75"/>
    <w:rsid w:val="00F8384C"/>
    <w:rsid w:val="00F85108"/>
    <w:rsid w:val="00F90781"/>
    <w:rsid w:val="00F97927"/>
    <w:rsid w:val="00FA0A9F"/>
    <w:rsid w:val="00FA0C67"/>
    <w:rsid w:val="00FA62F4"/>
    <w:rsid w:val="00FB282C"/>
    <w:rsid w:val="00FB38F7"/>
    <w:rsid w:val="00FC1D51"/>
    <w:rsid w:val="00FE108D"/>
    <w:rsid w:val="00FE1921"/>
    <w:rsid w:val="00FE320E"/>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AC65"/>
  <w15:chartTrackingRefBased/>
  <w15:docId w15:val="{6F985785-5BC7-4252-A527-DF2B735753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or-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D2E"/>
    <w:pPr>
      <w:spacing w:after="200" w:line="276" w:lineRule="auto"/>
    </w:pPr>
    <w:rPr>
      <w:rFonts w:eastAsiaTheme="minorEastAsia"/>
      <w:kern w:val="0"/>
      <w:lang w:val="en-US" w:bidi="ar-S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35D2E"/>
    <w:pPr>
      <w:spacing w:after="0" w:line="240" w:lineRule="auto"/>
    </w:pPr>
    <w:rPr>
      <w:rFonts w:eastAsiaTheme="minorEastAsia"/>
      <w:kern w:val="0"/>
      <w:lang w:val="en-US" w:bidi="ar-SA"/>
      <w14:ligatures w14:val="none"/>
    </w:rPr>
  </w:style>
  <w:style w:type="paragraph" w:styleId="NormalWeb">
    <w:name w:val="Normal (Web)"/>
    <w:basedOn w:val="Normal"/>
    <w:uiPriority w:val="99"/>
    <w:semiHidden/>
    <w:unhideWhenUsed/>
    <w:rsid w:val="0097571B"/>
    <w:rPr>
      <w:rFonts w:ascii="Times New Roman" w:hAnsi="Times New Roman" w:cs="Times New Roman"/>
      <w:sz w:val="24"/>
      <w:szCs w:val="24"/>
    </w:rPr>
  </w:style>
  <w:style w:type="paragraph" w:styleId="ListParagraph">
    <w:name w:val="List Paragraph"/>
    <w:basedOn w:val="Normal"/>
    <w:uiPriority w:val="34"/>
    <w:qFormat/>
    <w:rsid w:val="003C6F65"/>
    <w:pPr>
      <w:ind w:left="720"/>
      <w:contextualSpacing/>
    </w:pPr>
  </w:style>
  <w:style w:type="table" w:styleId="TableGrid">
    <w:name w:val="Table Grid"/>
    <w:basedOn w:val="TableNormal"/>
    <w:uiPriority w:val="39"/>
    <w:rsid w:val="005122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F0B59"/>
    <w:rPr>
      <w:color w:val="0000FF"/>
      <w:u w:val="single"/>
    </w:rPr>
  </w:style>
  <w:style w:type="character" w:styleId="UnresolvedMention">
    <w:name w:val="Unresolved Mention"/>
    <w:basedOn w:val="DefaultParagraphFont"/>
    <w:uiPriority w:val="99"/>
    <w:semiHidden/>
    <w:unhideWhenUsed/>
    <w:rsid w:val="00FE32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6475">
      <w:bodyDiv w:val="1"/>
      <w:marLeft w:val="0"/>
      <w:marRight w:val="0"/>
      <w:marTop w:val="0"/>
      <w:marBottom w:val="0"/>
      <w:divBdr>
        <w:top w:val="none" w:sz="0" w:space="0" w:color="auto"/>
        <w:left w:val="none" w:sz="0" w:space="0" w:color="auto"/>
        <w:bottom w:val="none" w:sz="0" w:space="0" w:color="auto"/>
        <w:right w:val="none" w:sz="0" w:space="0" w:color="auto"/>
      </w:divBdr>
    </w:div>
    <w:div w:id="365176801">
      <w:bodyDiv w:val="1"/>
      <w:marLeft w:val="0"/>
      <w:marRight w:val="0"/>
      <w:marTop w:val="0"/>
      <w:marBottom w:val="0"/>
      <w:divBdr>
        <w:top w:val="none" w:sz="0" w:space="0" w:color="auto"/>
        <w:left w:val="none" w:sz="0" w:space="0" w:color="auto"/>
        <w:bottom w:val="none" w:sz="0" w:space="0" w:color="auto"/>
        <w:right w:val="none" w:sz="0" w:space="0" w:color="auto"/>
      </w:divBdr>
    </w:div>
    <w:div w:id="383991080">
      <w:bodyDiv w:val="1"/>
      <w:marLeft w:val="0"/>
      <w:marRight w:val="0"/>
      <w:marTop w:val="0"/>
      <w:marBottom w:val="0"/>
      <w:divBdr>
        <w:top w:val="none" w:sz="0" w:space="0" w:color="auto"/>
        <w:left w:val="none" w:sz="0" w:space="0" w:color="auto"/>
        <w:bottom w:val="none" w:sz="0" w:space="0" w:color="auto"/>
        <w:right w:val="none" w:sz="0" w:space="0" w:color="auto"/>
      </w:divBdr>
    </w:div>
    <w:div w:id="432240190">
      <w:bodyDiv w:val="1"/>
      <w:marLeft w:val="0"/>
      <w:marRight w:val="0"/>
      <w:marTop w:val="0"/>
      <w:marBottom w:val="0"/>
      <w:divBdr>
        <w:top w:val="none" w:sz="0" w:space="0" w:color="auto"/>
        <w:left w:val="none" w:sz="0" w:space="0" w:color="auto"/>
        <w:bottom w:val="none" w:sz="0" w:space="0" w:color="auto"/>
        <w:right w:val="none" w:sz="0" w:space="0" w:color="auto"/>
      </w:divBdr>
    </w:div>
    <w:div w:id="480345923">
      <w:bodyDiv w:val="1"/>
      <w:marLeft w:val="0"/>
      <w:marRight w:val="0"/>
      <w:marTop w:val="0"/>
      <w:marBottom w:val="0"/>
      <w:divBdr>
        <w:top w:val="none" w:sz="0" w:space="0" w:color="auto"/>
        <w:left w:val="none" w:sz="0" w:space="0" w:color="auto"/>
        <w:bottom w:val="none" w:sz="0" w:space="0" w:color="auto"/>
        <w:right w:val="none" w:sz="0" w:space="0" w:color="auto"/>
      </w:divBdr>
    </w:div>
    <w:div w:id="2026980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fo.parlakhemundi@odisha.gov.in"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odishaforest.in" TargetMode="External"/><Relationship Id="rId4" Type="http://schemas.openxmlformats.org/officeDocument/2006/relationships/settings" Target="settings.xml"/><Relationship Id="rId9" Type="http://schemas.openxmlformats.org/officeDocument/2006/relationships/hyperlink" Target="https://gajapati.odish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9F0E36-648C-43DA-8AA5-971846CF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DFO</dc:creator>
  <cp:keywords/>
  <dc:description/>
  <cp:lastModifiedBy>DFO</cp:lastModifiedBy>
  <cp:revision>349</cp:revision>
  <cp:lastPrinted>2026-02-10T13:12:00Z</cp:lastPrinted>
  <dcterms:created xsi:type="dcterms:W3CDTF">2024-10-07T07:59:00Z</dcterms:created>
  <dcterms:modified xsi:type="dcterms:W3CDTF">2026-02-10T13:39:00Z</dcterms:modified>
</cp:coreProperties>
</file>